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275F" w:rsidP="009E6E4B" w:rsidRDefault="0025275F" w14:paraId="07CBAE84" w14:textId="2BF2A4D8">
      <w:pPr>
        <w:pStyle w:val="Heading2-Nonumber"/>
        <w:jc w:val="center"/>
      </w:pPr>
      <w:r>
        <w:rPr>
          <w:noProof/>
        </w:rPr>
        <w:drawing>
          <wp:inline distT="0" distB="0" distL="0" distR="0" wp14:anchorId="16AAB05D" wp14:editId="4EDB5E6F">
            <wp:extent cx="1827339" cy="1304925"/>
            <wp:effectExtent l="0" t="0" r="1905" b="0"/>
            <wp:docPr id="1196056322" name="Picture 1" descr="ARTD Consulta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56322" name="Picture 1" descr="ARTD Consultant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7339" cy="1304925"/>
                    </a:xfrm>
                    <a:prstGeom prst="rect">
                      <a:avLst/>
                    </a:prstGeom>
                  </pic:spPr>
                </pic:pic>
              </a:graphicData>
            </a:graphic>
          </wp:inline>
        </w:drawing>
      </w:r>
    </w:p>
    <w:p w:rsidRPr="00A40951" w:rsidR="00BE3C58" w:rsidP="00BE3C58" w:rsidRDefault="00BE3C58" w14:paraId="775F8E63" w14:textId="64BB7D88">
      <w:pPr>
        <w:pStyle w:val="Heading2-Nonumber"/>
      </w:pPr>
      <w:r>
        <w:t xml:space="preserve">The </w:t>
      </w:r>
      <w:r w:rsidRPr="00A40951">
        <w:t>Independent Evaluation of Australia’s Disability Strategy</w:t>
      </w:r>
    </w:p>
    <w:p w:rsidRPr="005B6658" w:rsidR="005B6658" w:rsidP="005B6658" w:rsidRDefault="00A40951" w14:paraId="38ACF708" w14:textId="46E270FD">
      <w:pPr>
        <w:rPr>
          <w:b/>
          <w:bCs/>
        </w:rPr>
      </w:pPr>
      <w:r w:rsidRPr="283311B0">
        <w:rPr>
          <w:b/>
          <w:bCs/>
        </w:rPr>
        <w:t xml:space="preserve">ARTD is delighted to announce that we will be </w:t>
      </w:r>
      <w:r w:rsidRPr="283311B0" w:rsidR="59CCCEC0">
        <w:rPr>
          <w:b/>
          <w:bCs/>
        </w:rPr>
        <w:t xml:space="preserve">leading </w:t>
      </w:r>
      <w:r w:rsidRPr="283311B0">
        <w:rPr>
          <w:b/>
          <w:bCs/>
        </w:rPr>
        <w:t xml:space="preserve">the Independent Evaluation of Australia’s Disability Strategy. </w:t>
      </w:r>
    </w:p>
    <w:p w:rsidRPr="005B6658" w:rsidR="005B6658" w:rsidP="005B6658" w:rsidRDefault="005B6658" w14:paraId="5E8DC486" w14:textId="58ADF4A8">
      <w:r w:rsidRPr="005B6658">
        <w:rPr>
          <w:i/>
          <w:iCs/>
        </w:rPr>
        <w:t>Australia’s Disability Strategy</w:t>
      </w:r>
      <w:r w:rsidRPr="005B6658">
        <w:t xml:space="preserve"> 2021–2031 (the Strategy) is the national disability policy framework agreed by all levels of government. It recognises the role all governments play in removing barriers and improving outcomes for the one in 5 Australians with disability. </w:t>
      </w:r>
    </w:p>
    <w:p w:rsidRPr="005B6658" w:rsidR="005B6658" w:rsidP="005B6658" w:rsidRDefault="005B6658" w14:paraId="7C4B9B89" w14:textId="098A529C">
      <w:pPr>
        <w:spacing w:before="0" w:after="0" w:line="240" w:lineRule="auto"/>
      </w:pPr>
      <w:r w:rsidRPr="005B6658">
        <w:t xml:space="preserve">The evaluation will </w:t>
      </w:r>
      <w:r w:rsidRPr="005B6658" w:rsidR="003C74A8">
        <w:t>assess:</w:t>
      </w:r>
      <w:r w:rsidRPr="005B6658">
        <w:t xml:space="preserve"> </w:t>
      </w:r>
    </w:p>
    <w:p w:rsidRPr="005B6658" w:rsidR="005B6658" w:rsidP="005B6658" w:rsidRDefault="005B6658" w14:paraId="7B9AE1C2" w14:textId="77777777">
      <w:pPr>
        <w:pStyle w:val="ListBullet"/>
      </w:pPr>
      <w:r w:rsidRPr="005B6658">
        <w:t xml:space="preserve">how appropriate the Strategy is for the outcomes it should support </w:t>
      </w:r>
    </w:p>
    <w:p w:rsidR="005B6658" w:rsidP="005B6658" w:rsidRDefault="005B6658" w14:paraId="5D40E84D" w14:textId="77777777">
      <w:pPr>
        <w:pStyle w:val="ListBullet"/>
      </w:pPr>
      <w:r w:rsidRPr="005B6658">
        <w:t xml:space="preserve">how the Strategy is being implemented </w:t>
      </w:r>
    </w:p>
    <w:p w:rsidRPr="005B6658" w:rsidR="005B6658" w:rsidP="005B6658" w:rsidRDefault="005B6658" w14:paraId="7FD3CD94" w14:textId="3F9549E7">
      <w:pPr>
        <w:pStyle w:val="ListBullet"/>
      </w:pPr>
      <w:r w:rsidRPr="005B6658">
        <w:t xml:space="preserve">the difference the Strategy is making for people with disability so far. </w:t>
      </w:r>
    </w:p>
    <w:p w:rsidR="00A958AC" w:rsidP="005B6658" w:rsidRDefault="005B6658" w14:paraId="3F20CDF4" w14:textId="77777777">
      <w:r w:rsidRPr="005B6658">
        <w:t xml:space="preserve">ARTD has a 35-year history of working with people with disability. We are committed to the philosophy of ‘nothing about us, without us.’ </w:t>
      </w:r>
    </w:p>
    <w:p w:rsidRPr="005B6658" w:rsidR="005B6658" w:rsidP="39E5B8DD" w:rsidRDefault="005B6658" w14:paraId="62ECBC56" w14:textId="6EF7C78E">
      <w:pPr>
        <w:spacing w:before="0" w:beforeAutospacing="off" w:after="0" w:afterAutospacing="off"/>
        <w:rPr>
          <w:rFonts w:ascii="Segoe UI" w:hAnsi="Segoe UI" w:eastAsia="Segoe UI" w:cs="Segoe UI" w:asciiTheme="minorAscii" w:hAnsiTheme="minorAscii" w:eastAsiaTheme="minorAscii" w:cstheme="minorAscii"/>
          <w:noProof w:val="0"/>
          <w:sz w:val="22"/>
          <w:szCs w:val="22"/>
          <w:lang w:val="en-AU"/>
        </w:rPr>
      </w:pPr>
      <w:r w:rsidR="0DF776D6">
        <w:rPr/>
        <w:t xml:space="preserve">Working together with people with lived experience, we have built a </w:t>
      </w:r>
      <w:hyperlink r:id="R2e247fe3f0024c0f">
        <w:r w:rsidRPr="338FA6C4" w:rsidR="7C855CCE">
          <w:rPr>
            <w:rStyle w:val="Hyperlink"/>
          </w:rPr>
          <w:t>L</w:t>
        </w:r>
        <w:r w:rsidRPr="338FA6C4" w:rsidR="0DF776D6">
          <w:rPr>
            <w:rStyle w:val="Hyperlink"/>
          </w:rPr>
          <w:t xml:space="preserve">ived </w:t>
        </w:r>
        <w:r w:rsidRPr="338FA6C4" w:rsidR="7C855CCE">
          <w:rPr>
            <w:rStyle w:val="Hyperlink"/>
          </w:rPr>
          <w:t>E</w:t>
        </w:r>
        <w:r w:rsidRPr="338FA6C4" w:rsidR="0DF776D6">
          <w:rPr>
            <w:rStyle w:val="Hyperlink"/>
          </w:rPr>
          <w:t xml:space="preserve">xperience </w:t>
        </w:r>
        <w:r w:rsidRPr="338FA6C4" w:rsidR="7C855CCE">
          <w:rPr>
            <w:rStyle w:val="Hyperlink"/>
          </w:rPr>
          <w:t>E</w:t>
        </w:r>
        <w:r w:rsidRPr="338FA6C4" w:rsidR="0DF776D6">
          <w:rPr>
            <w:rStyle w:val="Hyperlink"/>
          </w:rPr>
          <w:t xml:space="preserve">valuation </w:t>
        </w:r>
        <w:r w:rsidRPr="338FA6C4" w:rsidR="7C855CCE">
          <w:rPr>
            <w:rStyle w:val="Hyperlink"/>
          </w:rPr>
          <w:t>F</w:t>
        </w:r>
        <w:r w:rsidRPr="338FA6C4" w:rsidR="0DF776D6">
          <w:rPr>
            <w:rStyle w:val="Hyperlink"/>
          </w:rPr>
          <w:t>ramewor</w:t>
        </w:r>
        <w:r w:rsidRPr="338FA6C4" w:rsidR="4E68C394">
          <w:rPr>
            <w:rStyle w:val="Hyperlink"/>
          </w:rPr>
          <w:t>k (PDF)</w:t>
        </w:r>
      </w:hyperlink>
      <w:r w:rsidR="03873A5C">
        <w:rPr/>
        <w:t xml:space="preserve"> or </w:t>
      </w:r>
      <w:hyperlink r:id="R951646d18042432d">
        <w:r w:rsidRPr="338FA6C4" w:rsidR="03873A5C">
          <w:rPr>
            <w:rStyle w:val="Hyperlink"/>
          </w:rPr>
          <w:t>(Word).</w:t>
        </w:r>
      </w:hyperlink>
      <w:r w:rsidR="0DF776D6">
        <w:rPr/>
        <w:t xml:space="preserve"> This </w:t>
      </w:r>
      <w:r w:rsidR="3B6D2DE4">
        <w:rPr/>
        <w:t xml:space="preserve">framework </w:t>
      </w:r>
      <w:r w:rsidR="0DF776D6">
        <w:rPr/>
        <w:t xml:space="preserve">guides how we share power, working with people to design and deliver and report on accessible, </w:t>
      </w:r>
      <w:r w:rsidR="0DF776D6">
        <w:rPr/>
        <w:t>inclusive</w:t>
      </w:r>
      <w:r w:rsidR="0DF776D6">
        <w:rPr/>
        <w:t xml:space="preserve"> and impactful evaluations. </w:t>
      </w:r>
    </w:p>
    <w:p w:rsidRPr="005B6658" w:rsidR="005B6658" w:rsidP="39E5B8DD" w:rsidRDefault="005B6658" w14:paraId="7A590FEC" w14:textId="4667F727">
      <w:pPr>
        <w:pStyle w:val="Normal"/>
        <w:rPr>
          <w:rFonts w:ascii="Segoe UI" w:hAnsi="Segoe UI" w:eastAsia="Segoe UI" w:cs="Segoe UI" w:asciiTheme="minorAscii" w:hAnsiTheme="minorAscii" w:eastAsiaTheme="minorAscii" w:cstheme="minorAscii"/>
          <w:noProof w:val="0"/>
          <w:sz w:val="22"/>
          <w:szCs w:val="22"/>
          <w:lang w:val="en-AU"/>
        </w:rPr>
      </w:pPr>
      <w:r w:rsidRPr="39E5B8DD" w:rsidR="48E166DA">
        <w:rPr>
          <w:noProof w:val="0"/>
          <w:lang w:val="en-AU"/>
        </w:rPr>
        <w:t xml:space="preserve">For this important evaluation, we have brought together a team of people with disability that we and our partners have worked with in the past to design and deliver evaluations. </w:t>
      </w:r>
      <w:r w:rsidRPr="39E5B8DD" w:rsidR="48E166DA">
        <w:rPr>
          <w:noProof w:val="0"/>
          <w:lang w:val="en-AU"/>
        </w:rPr>
        <w:t xml:space="preserve">Our Lived Experience Team will work with us on every stage of the evaluation to ensure accessibility, </w:t>
      </w:r>
      <w:r w:rsidRPr="39E5B8DD" w:rsidR="48E166DA">
        <w:rPr>
          <w:noProof w:val="0"/>
          <w:lang w:val="en-AU"/>
        </w:rPr>
        <w:t>inclusion</w:t>
      </w:r>
      <w:r w:rsidRPr="39E5B8DD" w:rsidR="48E166DA">
        <w:rPr>
          <w:noProof w:val="0"/>
          <w:lang w:val="en-AU"/>
        </w:rPr>
        <w:t xml:space="preserve"> and trust in the process. </w:t>
      </w:r>
    </w:p>
    <w:p w:rsidRPr="005B6658" w:rsidR="005B6658" w:rsidP="39E5B8DD" w:rsidRDefault="005B6658" w14:paraId="5C975D7F" w14:textId="7630CF40">
      <w:pPr>
        <w:pStyle w:val="Normal"/>
        <w:rPr>
          <w:noProof w:val="0"/>
          <w:lang w:val="en-AU"/>
        </w:rPr>
      </w:pPr>
      <w:r w:rsidRPr="39E5B8DD" w:rsidR="48E166DA">
        <w:rPr>
          <w:noProof w:val="0"/>
          <w:lang w:val="en-AU"/>
        </w:rPr>
        <w:t xml:space="preserve">Our partners for this project are Taylor Fry, Social Research Centre, Keogh Bay, </w:t>
      </w:r>
      <w:r w:rsidRPr="39E5B8DD" w:rsidR="48E166DA">
        <w:rPr>
          <w:noProof w:val="0"/>
          <w:lang w:val="en-AU"/>
        </w:rPr>
        <w:t>Ethnolink</w:t>
      </w:r>
      <w:r w:rsidRPr="39E5B8DD" w:rsidR="48E166DA">
        <w:rPr>
          <w:noProof w:val="0"/>
          <w:lang w:val="en-AU"/>
        </w:rPr>
        <w:t>, Australian Federation of Disability Organisations</w:t>
      </w:r>
      <w:r w:rsidRPr="39E5B8DD" w:rsidR="04E866AD">
        <w:rPr>
          <w:noProof w:val="0"/>
          <w:lang w:val="en-AU"/>
        </w:rPr>
        <w:t xml:space="preserve"> (AFDO)</w:t>
      </w:r>
      <w:r w:rsidRPr="39E5B8DD" w:rsidR="48E166DA">
        <w:rPr>
          <w:noProof w:val="0"/>
          <w:lang w:val="en-AU"/>
        </w:rPr>
        <w:t xml:space="preserve"> and AMAZE.</w:t>
      </w:r>
    </w:p>
    <w:p w:rsidR="00EA1418" w:rsidP="39E5B8DD" w:rsidRDefault="00EA1418" w14:paraId="48FE8BB9" w14:textId="77777777">
      <w:pPr>
        <w:pStyle w:val="Normal"/>
      </w:pPr>
      <w:r w:rsidR="25D32454">
        <w:rPr/>
        <w:t xml:space="preserve">A Steering Committee of people with disability will oversee the evaluation. Australia’s Disability Strategy Advisory Council will also inform the evaluation process. </w:t>
      </w:r>
    </w:p>
    <w:p w:rsidRPr="00EA1418" w:rsidR="00EA1418" w:rsidP="00EA1418" w:rsidRDefault="00794C09" w14:paraId="6843229A" w14:textId="5BACEF20">
      <w:r>
        <w:rPr>
          <w:noProof/>
        </w:rPr>
        <w:drawing>
          <wp:inline distT="0" distB="0" distL="0" distR="0" wp14:anchorId="108C6640" wp14:editId="5BD97DB4">
            <wp:extent cx="5759450" cy="2542540"/>
            <wp:effectExtent l="0" t="0" r="0" b="0"/>
            <wp:docPr id="84218634" name="Picture 2" descr="Nothing about us without us &#10;&#10;Our diverse lived experience team will design, deliver and report on the evaluation with us, sharing power. &#10;&#10;We'll work with other groups to guide the evaluation design and make sense of findings, including the: &#10;- Steering Committee (SteerCo) &#10;- Australia's Disability Strategy Advisory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8634" name="Picture 2" descr="Nothing about us without us &#10;&#10;Our diverse lived experience team will design, deliver and report on the evaluation with us, sharing power. &#10;&#10;We'll work with other groups to guide the evaluation design and make sense of findings, including the: &#10;- Steering Committee (SteerCo) &#10;- Australia's Disability Strategy Advisory Council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2542540"/>
                    </a:xfrm>
                    <a:prstGeom prst="rect">
                      <a:avLst/>
                    </a:prstGeom>
                  </pic:spPr>
                </pic:pic>
              </a:graphicData>
            </a:graphic>
          </wp:inline>
        </w:drawing>
      </w:r>
      <w:r w:rsidR="00EA1418">
        <w:br/>
      </w:r>
      <w:r w:rsidR="00CB264B">
        <w:br/>
      </w:r>
      <w:r w:rsidR="00EA1418">
        <w:t xml:space="preserve">Working with specialist partners, we will make sure we:  </w:t>
      </w:r>
    </w:p>
    <w:p w:rsidRPr="00EA1418" w:rsidR="00EA1418" w:rsidP="00EA1418" w:rsidRDefault="00EA1418" w14:paraId="72936B73" w14:textId="77777777">
      <w:pPr>
        <w:numPr>
          <w:ilvl w:val="0"/>
          <w:numId w:val="18"/>
        </w:numPr>
      </w:pPr>
      <w:r w:rsidRPr="00EA1418">
        <w:t>make the best use of available data</w:t>
      </w:r>
    </w:p>
    <w:p w:rsidRPr="00EA1418" w:rsidR="00EA1418" w:rsidP="00EA1418" w:rsidRDefault="00EA1418" w14:paraId="1C8DFE22" w14:textId="77777777">
      <w:pPr>
        <w:numPr>
          <w:ilvl w:val="0"/>
          <w:numId w:val="18"/>
        </w:numPr>
      </w:pPr>
      <w:r w:rsidRPr="00EA1418">
        <w:t>connect with community</w:t>
      </w:r>
    </w:p>
    <w:p w:rsidRPr="00EA1418" w:rsidR="00EA1418" w:rsidP="00EA1418" w:rsidRDefault="00EA1418" w14:paraId="0E5B32CD" w14:textId="77777777">
      <w:pPr>
        <w:numPr>
          <w:ilvl w:val="0"/>
          <w:numId w:val="18"/>
        </w:numPr>
      </w:pPr>
      <w:r w:rsidRPr="00EA1418">
        <w:t>engage First Nations and culturally and linguistically diverse communities</w:t>
      </w:r>
    </w:p>
    <w:p w:rsidRPr="00EA1418" w:rsidR="00EA1418" w:rsidP="00EA1418" w:rsidRDefault="00EA1418" w14:paraId="5BB88AC8" w14:textId="51A1982D">
      <w:pPr>
        <w:numPr>
          <w:ilvl w:val="0"/>
          <w:numId w:val="18"/>
        </w:numPr>
      </w:pPr>
      <w:r>
        <w:t xml:space="preserve">deliver a robust national survey. </w:t>
      </w:r>
      <w:r>
        <w:br/>
      </w:r>
    </w:p>
    <w:p w:rsidR="00986E25" w:rsidP="00EA1418" w:rsidRDefault="00794C09" w14:paraId="577CA7C2" w14:textId="43B755BF">
      <w:r>
        <w:rPr>
          <w:noProof/>
        </w:rPr>
        <w:drawing>
          <wp:inline distT="0" distB="0" distL="0" distR="0" wp14:anchorId="0F23C946" wp14:editId="44A98FED">
            <wp:extent cx="5759450" cy="2629535"/>
            <wp:effectExtent l="0" t="0" r="0" b="0"/>
            <wp:docPr id="201468020" name="Picture 3" descr="ARTD including our Lived Experience Team with 10 members &#10;&#10;Our project partners: &#10;Taylor Fry &#10;Social Research Centre&#10;Keogh Bay &#10;Ethnolink &#10;AFDO&#10;Ama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8020" name="Picture 3" descr="ARTD including our Lived Experience Team with 10 members &#10;&#10;Our project partners: &#10;Taylor Fry &#10;Social Research Centre&#10;Keogh Bay &#10;Ethnolink &#10;AFDO&#10;Amaze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629535"/>
                    </a:xfrm>
                    <a:prstGeom prst="rect">
                      <a:avLst/>
                    </a:prstGeom>
                  </pic:spPr>
                </pic:pic>
              </a:graphicData>
            </a:graphic>
          </wp:inline>
        </w:drawing>
      </w:r>
      <w:r>
        <w:br/>
      </w:r>
      <w:r>
        <w:br/>
      </w:r>
      <w:r w:rsidR="00EA1418">
        <w:t>You can</w:t>
      </w:r>
      <w:r w:rsidR="19DF81D0">
        <w:t xml:space="preserve"> </w:t>
      </w:r>
      <w:r w:rsidR="00EA1418">
        <w:t xml:space="preserve">register your interest to be involved in data collection </w:t>
      </w:r>
      <w:hyperlink r:id="rId16">
        <w:r w:rsidRPr="2A33D4E5" w:rsidR="00EA1418">
          <w:rPr>
            <w:rStyle w:val="Hyperlink"/>
          </w:rPr>
          <w:t>here</w:t>
        </w:r>
        <w:r w:rsidRPr="2A33D4E5" w:rsidR="32106446">
          <w:rPr>
            <w:rStyle w:val="Hyperlink"/>
          </w:rPr>
          <w:t>.</w:t>
        </w:r>
      </w:hyperlink>
      <w:r w:rsidR="00986E25">
        <w:t xml:space="preserve"> </w:t>
      </w:r>
      <w:r w:rsidR="32CFDA54">
        <w:t>Please note,</w:t>
      </w:r>
      <w:r w:rsidR="389FA366">
        <w:t xml:space="preserve"> we are currently designing the evaluation and can only gather and use this information in our report to government once we have ethics approval.</w:t>
      </w:r>
      <w:r w:rsidR="7B9BC70D">
        <w:t xml:space="preserve"> </w:t>
      </w:r>
    </w:p>
    <w:p w:rsidR="00986E25" w:rsidP="2A33D4E5" w:rsidRDefault="315D6DD6" w14:paraId="501EB8A8" w14:textId="00695316">
      <w:r w:rsidRPr="2A33D4E5">
        <w:rPr>
          <w:rFonts w:eastAsia="Segoe UI" w:cs="Segoe UI"/>
        </w:rPr>
        <w:t>If you would like further information about the evaluation, reach out to our team at</w:t>
      </w:r>
      <w:r w:rsidR="5C321AB1">
        <w:t xml:space="preserve"> </w:t>
      </w:r>
      <w:hyperlink r:id="rId17">
        <w:r w:rsidRPr="2A33D4E5" w:rsidR="5C321AB1">
          <w:rPr>
            <w:rStyle w:val="Hyperlink"/>
          </w:rPr>
          <w:t>ADSevaluation@artd.com.au.</w:t>
        </w:r>
      </w:hyperlink>
    </w:p>
    <w:p w:rsidRPr="005B6658" w:rsidR="00555B27" w:rsidP="00EA1418" w:rsidRDefault="00EA1418" w14:paraId="3D744AB5" w14:textId="241EE407">
      <w:r>
        <w:t>We are grateful for the opportunity to deliver this evaluation and are looking forward to hearing from you.</w:t>
      </w:r>
    </w:p>
    <w:sectPr w:rsidRPr="005B6658" w:rsidR="00555B27" w:rsidSect="00084078">
      <w:headerReference w:type="default" r:id="rId18"/>
      <w:footerReference w:type="default" r:id="rId19"/>
      <w:footerReference w:type="first" r:id="rId20"/>
      <w:pgSz w:w="11906" w:h="16838" w:orient="portrait" w:code="9"/>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E92" w:rsidRDefault="00606E92" w14:paraId="2E4A5555" w14:textId="77777777">
      <w:r>
        <w:separator/>
      </w:r>
    </w:p>
    <w:p w:rsidR="00606E92" w:rsidRDefault="00606E92" w14:paraId="74B86D60" w14:textId="77777777"/>
    <w:p w:rsidR="00606E92" w:rsidRDefault="00606E92" w14:paraId="6248F15C" w14:textId="77777777"/>
  </w:endnote>
  <w:endnote w:type="continuationSeparator" w:id="0">
    <w:p w:rsidR="00606E92" w:rsidRDefault="00606E92" w14:paraId="40D41636" w14:textId="77777777">
      <w:r>
        <w:continuationSeparator/>
      </w:r>
    </w:p>
    <w:p w:rsidR="00606E92" w:rsidRDefault="00606E92" w14:paraId="2364FAFF" w14:textId="77777777"/>
    <w:p w:rsidR="00606E92" w:rsidRDefault="00606E92" w14:paraId="73FDD942" w14:textId="77777777"/>
  </w:endnote>
  <w:endnote w:type="continuationNotice" w:id="1">
    <w:p w:rsidR="00606E92" w:rsidRDefault="00606E92" w14:paraId="37909030" w14:textId="77777777">
      <w:pPr>
        <w:pStyle w:val="Footer"/>
      </w:pPr>
    </w:p>
    <w:p w:rsidR="00606E92" w:rsidRDefault="00606E92" w14:paraId="3FF84EFD" w14:textId="77777777"/>
    <w:p w:rsidR="00606E92" w:rsidRDefault="00606E92" w14:paraId="33FB19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84078" w:rsidR="00084078" w:rsidP="00084078" w:rsidRDefault="00084078" w14:paraId="1D71228E" w14:textId="77777777">
    <w:pPr>
      <w:pStyle w:val="Footer"/>
    </w:pPr>
    <w:r w:rsidRPr="00084078">
      <w:ptab w:alignment="left" w:relativeTo="margin" w:leader="none"/>
    </w:r>
    <w:r w:rsidRPr="00084078">
      <w:t xml:space="preserve">Page | </w:t>
    </w:r>
    <w:r w:rsidRPr="00084078">
      <w:fldChar w:fldCharType="begin"/>
    </w:r>
    <w:r w:rsidRPr="00084078">
      <w:instrText xml:space="preserve"> PAGE   \* MERGEFORMAT </w:instrText>
    </w:r>
    <w:r w:rsidRPr="00084078">
      <w:fldChar w:fldCharType="separate"/>
    </w:r>
    <w:r w:rsidRPr="00084078">
      <w:t>9</w:t>
    </w:r>
    <w:r w:rsidRPr="00084078">
      <w:fldChar w:fldCharType="end"/>
    </w:r>
    <w:r w:rsidRPr="00084078">
      <w:rPr>
        <w:noProof/>
      </w:rPr>
      <w:drawing>
        <wp:anchor distT="0" distB="0" distL="114300" distR="114300" simplePos="0" relativeHeight="251658241" behindDoc="0" locked="1" layoutInCell="1" allowOverlap="1" wp14:anchorId="021FAE1D" wp14:editId="14673F2B">
          <wp:simplePos x="904875" y="10001250"/>
          <wp:positionH relativeFrom="page">
            <wp:align>left</wp:align>
          </wp:positionH>
          <wp:positionV relativeFrom="page">
            <wp:align>bottom</wp:align>
          </wp:positionV>
          <wp:extent cx="10944000" cy="360000"/>
          <wp:effectExtent l="0" t="0" r="0" b="2540"/>
          <wp:wrapNone/>
          <wp:docPr id="11036962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8938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84078" w:rsidR="00084078" w:rsidP="00084078" w:rsidRDefault="00084078" w14:paraId="06CA53A1" w14:textId="77777777">
    <w:pPr>
      <w:pStyle w:val="Footer"/>
    </w:pPr>
    <w:r w:rsidRPr="00084078">
      <w:ptab w:alignment="left" w:relativeTo="margin" w:leader="none"/>
    </w:r>
    <w:r w:rsidRPr="00084078">
      <w:t xml:space="preserve">Page | </w:t>
    </w:r>
    <w:r w:rsidRPr="00084078">
      <w:fldChar w:fldCharType="begin"/>
    </w:r>
    <w:r w:rsidRPr="00084078">
      <w:instrText xml:space="preserve"> PAGE   \* MERGEFORMAT </w:instrText>
    </w:r>
    <w:r w:rsidRPr="00084078">
      <w:fldChar w:fldCharType="separate"/>
    </w:r>
    <w:r w:rsidRPr="00084078">
      <w:t>9</w:t>
    </w:r>
    <w:r w:rsidRPr="00084078">
      <w:fldChar w:fldCharType="end"/>
    </w:r>
    <w:r w:rsidRPr="00084078">
      <w:rPr>
        <w:noProof/>
      </w:rPr>
      <w:drawing>
        <wp:anchor distT="0" distB="0" distL="114300" distR="114300" simplePos="0" relativeHeight="251658240" behindDoc="0" locked="1" layoutInCell="1" allowOverlap="1" wp14:anchorId="14E72069" wp14:editId="01D31492">
          <wp:simplePos x="904875" y="10001250"/>
          <wp:positionH relativeFrom="page">
            <wp:align>left</wp:align>
          </wp:positionH>
          <wp:positionV relativeFrom="page">
            <wp:align>bottom</wp:align>
          </wp:positionV>
          <wp:extent cx="10944000" cy="360000"/>
          <wp:effectExtent l="0" t="0" r="0" b="2540"/>
          <wp:wrapNone/>
          <wp:docPr id="890551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8938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E92" w:rsidRDefault="00606E92" w14:paraId="170B34A2" w14:textId="77777777">
      <w:r>
        <w:separator/>
      </w:r>
    </w:p>
  </w:footnote>
  <w:footnote w:type="continuationSeparator" w:id="0">
    <w:p w:rsidR="00606E92" w:rsidRDefault="00606E92" w14:paraId="21A56238" w14:textId="77777777">
      <w:r>
        <w:continuationSeparator/>
      </w:r>
    </w:p>
    <w:p w:rsidR="00606E92" w:rsidRDefault="00606E92" w14:paraId="60B5C3A7" w14:textId="77777777"/>
    <w:p w:rsidR="00606E92" w:rsidRDefault="00606E92" w14:paraId="381FB82F" w14:textId="77777777"/>
  </w:footnote>
  <w:footnote w:type="continuationNotice" w:id="1">
    <w:p w:rsidR="00606E92" w:rsidRDefault="00606E92" w14:paraId="25AE54F6" w14:textId="77777777">
      <w:pPr>
        <w:pStyle w:val="Footer"/>
      </w:pPr>
    </w:p>
    <w:p w:rsidR="00606E92" w:rsidRDefault="00606E92" w14:paraId="2BFE32F7" w14:textId="77777777"/>
    <w:p w:rsidR="00606E92" w:rsidRDefault="00606E92" w14:paraId="51F600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263" w:rsidRDefault="009E6E4B" w14:paraId="4CAB5DFD" w14:textId="4F6B438F">
    <w:pPr>
      <w:pStyle w:val="Header"/>
    </w:pPr>
    <w:r w:rsidRPr="009E6E4B">
      <w:rPr>
        <w:rStyle w:val="Emphasis"/>
        <w:i w:val="0"/>
        <w:iCs w:val="0"/>
      </w:rPr>
      <w:t>ARTD</w:t>
    </w:r>
    <w:r w:rsidR="00A40951">
      <w:rPr>
        <w:rStyle w:val="Emphasis"/>
      </w:rPr>
      <w:t xml:space="preserve"> </w:t>
    </w:r>
    <w:r w:rsidR="005C5263">
      <w:t xml:space="preserve">| </w:t>
    </w:r>
    <w:r w:rsidR="00A40951">
      <w:t>Independent Evaluation of Australia’s Disability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EF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10AF44"/>
    <w:lvl w:ilvl="0">
      <w:start w:val="1"/>
      <w:numFmt w:val="decimal"/>
      <w:pStyle w:val="ListNumber4"/>
      <w:lvlText w:val="%1."/>
      <w:lvlJc w:val="left"/>
      <w:pPr>
        <w:tabs>
          <w:tab w:val="num" w:pos="1209"/>
        </w:tabs>
        <w:ind w:left="1209" w:hanging="360"/>
      </w:pPr>
    </w:lvl>
  </w:abstractNum>
  <w:abstractNum w:abstractNumId="2" w15:restartNumberingAfterBreak="0">
    <w:nsid w:val="06CE4DE4"/>
    <w:multiLevelType w:val="multilevel"/>
    <w:tmpl w:val="7018D69C"/>
    <w:lvl w:ilvl="0">
      <w:start w:val="1"/>
      <w:numFmt w:val="decimal"/>
      <w:pStyle w:val="ARTD-Appendix-Heading1"/>
      <w:suff w:val="space"/>
      <w:lvlText w:val="Appendix %1."/>
      <w:lvlJc w:val="left"/>
      <w:pPr>
        <w:ind w:left="0" w:firstLine="0"/>
      </w:pPr>
      <w:rPr>
        <w:rFonts w:hint="default"/>
      </w:rPr>
    </w:lvl>
    <w:lvl w:ilvl="1">
      <w:start w:val="1"/>
      <w:numFmt w:val="decimal"/>
      <w:pStyle w:val="ARTD-Appendix-Heading2"/>
      <w:suff w:val="space"/>
      <w:lvlText w:val="A%1.%2."/>
      <w:lvlJc w:val="left"/>
      <w:pPr>
        <w:ind w:left="1077" w:hanging="1077"/>
      </w:pPr>
      <w:rPr>
        <w:rFonts w:hint="default"/>
      </w:rPr>
    </w:lvl>
    <w:lvl w:ilvl="2">
      <w:start w:val="1"/>
      <w:numFmt w:val="decimal"/>
      <w:pStyle w:val="ARTD-Appendix-Heading3"/>
      <w:suff w:val="space"/>
      <w:lvlText w:val="A%1.%2.%3."/>
      <w:lvlJc w:val="left"/>
      <w:pPr>
        <w:ind w:left="0" w:firstLine="0"/>
      </w:pPr>
      <w:rPr>
        <w:rFonts w:hint="default"/>
      </w:rPr>
    </w:lvl>
    <w:lvl w:ilvl="3">
      <w:start w:val="1"/>
      <w:numFmt w:val="decimal"/>
      <w:lvlText w:val="%4."/>
      <w:lvlJc w:val="left"/>
      <w:pPr>
        <w:tabs>
          <w:tab w:val="num" w:pos="720"/>
        </w:tabs>
        <w:ind w:left="357" w:hanging="357"/>
      </w:pPr>
      <w:rPr>
        <w:rFonts w:hint="default"/>
      </w:rPr>
    </w:lvl>
    <w:lvl w:ilvl="4">
      <w:start w:val="1"/>
      <w:numFmt w:val="lowerLetter"/>
      <w:lvlText w:val="%5."/>
      <w:lvlJc w:val="left"/>
      <w:pPr>
        <w:tabs>
          <w:tab w:val="num" w:pos="720"/>
        </w:tabs>
        <w:ind w:left="357" w:hanging="357"/>
      </w:pPr>
      <w:rPr>
        <w:rFonts w:hint="default"/>
      </w:rPr>
    </w:lvl>
    <w:lvl w:ilvl="5">
      <w:start w:val="1"/>
      <w:numFmt w:val="lowerRoman"/>
      <w:lvlText w:val="%6."/>
      <w:lvlJc w:val="right"/>
      <w:pPr>
        <w:tabs>
          <w:tab w:val="num" w:pos="720"/>
        </w:tabs>
        <w:ind w:left="357" w:hanging="357"/>
      </w:pPr>
      <w:rPr>
        <w:rFonts w:hint="default"/>
      </w:rPr>
    </w:lvl>
    <w:lvl w:ilvl="6">
      <w:start w:val="1"/>
      <w:numFmt w:val="decimal"/>
      <w:lvlText w:val="%7."/>
      <w:lvlJc w:val="left"/>
      <w:pPr>
        <w:tabs>
          <w:tab w:val="num" w:pos="720"/>
        </w:tabs>
        <w:ind w:left="357" w:hanging="357"/>
      </w:pPr>
      <w:rPr>
        <w:rFonts w:hint="default"/>
      </w:rPr>
    </w:lvl>
    <w:lvl w:ilvl="7">
      <w:start w:val="1"/>
      <w:numFmt w:val="lowerLetter"/>
      <w:lvlText w:val="%8."/>
      <w:lvlJc w:val="left"/>
      <w:pPr>
        <w:tabs>
          <w:tab w:val="num" w:pos="720"/>
        </w:tabs>
        <w:ind w:left="357" w:hanging="357"/>
      </w:pPr>
      <w:rPr>
        <w:rFonts w:hint="default"/>
      </w:rPr>
    </w:lvl>
    <w:lvl w:ilvl="8">
      <w:start w:val="1"/>
      <w:numFmt w:val="lowerRoman"/>
      <w:lvlText w:val="%9."/>
      <w:lvlJc w:val="right"/>
      <w:pPr>
        <w:tabs>
          <w:tab w:val="num" w:pos="720"/>
        </w:tabs>
        <w:ind w:left="357" w:hanging="357"/>
      </w:pPr>
      <w:rPr>
        <w:rFonts w:hint="default"/>
      </w:rPr>
    </w:lvl>
  </w:abstractNum>
  <w:abstractNum w:abstractNumId="3" w15:restartNumberingAfterBreak="0">
    <w:nsid w:val="0BDE7D6F"/>
    <w:multiLevelType w:val="hybridMultilevel"/>
    <w:tmpl w:val="B866D86C"/>
    <w:lvl w:ilvl="0" w:tplc="276CD3AA">
      <w:start w:val="1"/>
      <w:numFmt w:val="bullet"/>
      <w:lvlText w:val=""/>
      <w:lvlJc w:val="left"/>
      <w:pPr>
        <w:ind w:left="1020" w:hanging="360"/>
      </w:pPr>
      <w:rPr>
        <w:rFonts w:ascii="Symbol" w:hAnsi="Symbol"/>
      </w:rPr>
    </w:lvl>
    <w:lvl w:ilvl="1" w:tplc="BF28155E">
      <w:start w:val="1"/>
      <w:numFmt w:val="bullet"/>
      <w:lvlText w:val=""/>
      <w:lvlJc w:val="left"/>
      <w:pPr>
        <w:ind w:left="1020" w:hanging="360"/>
      </w:pPr>
      <w:rPr>
        <w:rFonts w:ascii="Symbol" w:hAnsi="Symbol"/>
      </w:rPr>
    </w:lvl>
    <w:lvl w:ilvl="2" w:tplc="09C89E22">
      <w:start w:val="1"/>
      <w:numFmt w:val="bullet"/>
      <w:lvlText w:val=""/>
      <w:lvlJc w:val="left"/>
      <w:pPr>
        <w:ind w:left="1020" w:hanging="360"/>
      </w:pPr>
      <w:rPr>
        <w:rFonts w:ascii="Symbol" w:hAnsi="Symbol"/>
      </w:rPr>
    </w:lvl>
    <w:lvl w:ilvl="3" w:tplc="EA2058A2">
      <w:start w:val="1"/>
      <w:numFmt w:val="bullet"/>
      <w:lvlText w:val=""/>
      <w:lvlJc w:val="left"/>
      <w:pPr>
        <w:ind w:left="1020" w:hanging="360"/>
      </w:pPr>
      <w:rPr>
        <w:rFonts w:ascii="Symbol" w:hAnsi="Symbol"/>
      </w:rPr>
    </w:lvl>
    <w:lvl w:ilvl="4" w:tplc="D41267DE">
      <w:start w:val="1"/>
      <w:numFmt w:val="bullet"/>
      <w:lvlText w:val=""/>
      <w:lvlJc w:val="left"/>
      <w:pPr>
        <w:ind w:left="1020" w:hanging="360"/>
      </w:pPr>
      <w:rPr>
        <w:rFonts w:ascii="Symbol" w:hAnsi="Symbol"/>
      </w:rPr>
    </w:lvl>
    <w:lvl w:ilvl="5" w:tplc="139CBD9A">
      <w:start w:val="1"/>
      <w:numFmt w:val="bullet"/>
      <w:lvlText w:val=""/>
      <w:lvlJc w:val="left"/>
      <w:pPr>
        <w:ind w:left="1020" w:hanging="360"/>
      </w:pPr>
      <w:rPr>
        <w:rFonts w:ascii="Symbol" w:hAnsi="Symbol"/>
      </w:rPr>
    </w:lvl>
    <w:lvl w:ilvl="6" w:tplc="463E13CC">
      <w:start w:val="1"/>
      <w:numFmt w:val="bullet"/>
      <w:lvlText w:val=""/>
      <w:lvlJc w:val="left"/>
      <w:pPr>
        <w:ind w:left="1020" w:hanging="360"/>
      </w:pPr>
      <w:rPr>
        <w:rFonts w:ascii="Symbol" w:hAnsi="Symbol"/>
      </w:rPr>
    </w:lvl>
    <w:lvl w:ilvl="7" w:tplc="F47020F8">
      <w:start w:val="1"/>
      <w:numFmt w:val="bullet"/>
      <w:lvlText w:val=""/>
      <w:lvlJc w:val="left"/>
      <w:pPr>
        <w:ind w:left="1020" w:hanging="360"/>
      </w:pPr>
      <w:rPr>
        <w:rFonts w:ascii="Symbol" w:hAnsi="Symbol"/>
      </w:rPr>
    </w:lvl>
    <w:lvl w:ilvl="8" w:tplc="3830E068">
      <w:start w:val="1"/>
      <w:numFmt w:val="bullet"/>
      <w:lvlText w:val=""/>
      <w:lvlJc w:val="left"/>
      <w:pPr>
        <w:ind w:left="1020" w:hanging="360"/>
      </w:pPr>
      <w:rPr>
        <w:rFonts w:ascii="Symbol" w:hAnsi="Symbol"/>
      </w:rPr>
    </w:lvl>
  </w:abstractNum>
  <w:abstractNum w:abstractNumId="4" w15:restartNumberingAfterBreak="0">
    <w:nsid w:val="12056DAA"/>
    <w:multiLevelType w:val="hybridMultilevel"/>
    <w:tmpl w:val="7DD6F8F2"/>
    <w:lvl w:ilvl="0" w:tplc="E52441B6">
      <w:start w:val="7"/>
      <w:numFmt w:val="bullet"/>
      <w:pStyle w:val="ARTD-Table-Bullet2"/>
      <w:lvlText w:val="-"/>
      <w:lvlJc w:val="left"/>
      <w:pPr>
        <w:ind w:left="644" w:hanging="360"/>
      </w:pPr>
      <w:rPr>
        <w:rFonts w:hint="default" w:ascii="Calibri" w:hAnsi="Calibri"/>
        <w:color w:val="005677" w:themeColor="accent1"/>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5" w15:restartNumberingAfterBreak="0">
    <w:nsid w:val="196B606F"/>
    <w:multiLevelType w:val="hybridMultilevel"/>
    <w:tmpl w:val="30103962"/>
    <w:lvl w:ilvl="0" w:tplc="B4DA8AE4">
      <w:start w:val="1"/>
      <w:numFmt w:val="bullet"/>
      <w:pStyle w:val="ARTD-Table-Bullet1"/>
      <w:lvlText w:val=""/>
      <w:lvlJc w:val="left"/>
      <w:pPr>
        <w:ind w:left="360" w:hanging="360"/>
      </w:pPr>
      <w:rPr>
        <w:rFonts w:hint="default" w:ascii="Symbol" w:hAnsi="Symbol"/>
        <w:color w:val="005677" w:themeColor="text1"/>
      </w:rPr>
    </w:lvl>
    <w:lvl w:ilvl="1" w:tplc="04987ACC" w:tentative="1">
      <w:start w:val="1"/>
      <w:numFmt w:val="bullet"/>
      <w:lvlText w:val="o"/>
      <w:lvlJc w:val="left"/>
      <w:pPr>
        <w:ind w:left="1440" w:hanging="360"/>
      </w:pPr>
      <w:rPr>
        <w:rFonts w:hint="default" w:ascii="Courier New" w:hAnsi="Courier New" w:cs="Courier New"/>
      </w:rPr>
    </w:lvl>
    <w:lvl w:ilvl="2" w:tplc="56C2C932" w:tentative="1">
      <w:start w:val="1"/>
      <w:numFmt w:val="bullet"/>
      <w:lvlText w:val=""/>
      <w:lvlJc w:val="left"/>
      <w:pPr>
        <w:ind w:left="2160" w:hanging="360"/>
      </w:pPr>
      <w:rPr>
        <w:rFonts w:hint="default" w:ascii="Wingdings" w:hAnsi="Wingdings"/>
      </w:rPr>
    </w:lvl>
    <w:lvl w:ilvl="3" w:tplc="3530ECAA" w:tentative="1">
      <w:start w:val="1"/>
      <w:numFmt w:val="bullet"/>
      <w:lvlText w:val=""/>
      <w:lvlJc w:val="left"/>
      <w:pPr>
        <w:ind w:left="2880" w:hanging="360"/>
      </w:pPr>
      <w:rPr>
        <w:rFonts w:hint="default" w:ascii="Symbol" w:hAnsi="Symbol"/>
      </w:rPr>
    </w:lvl>
    <w:lvl w:ilvl="4" w:tplc="BFACCCC4" w:tentative="1">
      <w:start w:val="1"/>
      <w:numFmt w:val="bullet"/>
      <w:lvlText w:val="o"/>
      <w:lvlJc w:val="left"/>
      <w:pPr>
        <w:ind w:left="3600" w:hanging="360"/>
      </w:pPr>
      <w:rPr>
        <w:rFonts w:hint="default" w:ascii="Courier New" w:hAnsi="Courier New" w:cs="Courier New"/>
      </w:rPr>
    </w:lvl>
    <w:lvl w:ilvl="5" w:tplc="0BC61DE0" w:tentative="1">
      <w:start w:val="1"/>
      <w:numFmt w:val="bullet"/>
      <w:lvlText w:val=""/>
      <w:lvlJc w:val="left"/>
      <w:pPr>
        <w:ind w:left="4320" w:hanging="360"/>
      </w:pPr>
      <w:rPr>
        <w:rFonts w:hint="default" w:ascii="Wingdings" w:hAnsi="Wingdings"/>
      </w:rPr>
    </w:lvl>
    <w:lvl w:ilvl="6" w:tplc="912CBCBE" w:tentative="1">
      <w:start w:val="1"/>
      <w:numFmt w:val="bullet"/>
      <w:lvlText w:val=""/>
      <w:lvlJc w:val="left"/>
      <w:pPr>
        <w:ind w:left="5040" w:hanging="360"/>
      </w:pPr>
      <w:rPr>
        <w:rFonts w:hint="default" w:ascii="Symbol" w:hAnsi="Symbol"/>
      </w:rPr>
    </w:lvl>
    <w:lvl w:ilvl="7" w:tplc="718A4C18" w:tentative="1">
      <w:start w:val="1"/>
      <w:numFmt w:val="bullet"/>
      <w:lvlText w:val="o"/>
      <w:lvlJc w:val="left"/>
      <w:pPr>
        <w:ind w:left="5760" w:hanging="360"/>
      </w:pPr>
      <w:rPr>
        <w:rFonts w:hint="default" w:ascii="Courier New" w:hAnsi="Courier New" w:cs="Courier New"/>
      </w:rPr>
    </w:lvl>
    <w:lvl w:ilvl="8" w:tplc="A6E0707C" w:tentative="1">
      <w:start w:val="1"/>
      <w:numFmt w:val="bullet"/>
      <w:lvlText w:val=""/>
      <w:lvlJc w:val="left"/>
      <w:pPr>
        <w:ind w:left="6480" w:hanging="360"/>
      </w:pPr>
      <w:rPr>
        <w:rFonts w:hint="default" w:ascii="Wingdings" w:hAnsi="Wingdings"/>
      </w:rPr>
    </w:lvl>
  </w:abstractNum>
  <w:abstractNum w:abstractNumId="6" w15:restartNumberingAfterBreak="0">
    <w:nsid w:val="1B110793"/>
    <w:multiLevelType w:val="hybridMultilevel"/>
    <w:tmpl w:val="606453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D93E8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0E2B26"/>
    <w:multiLevelType w:val="multilevel"/>
    <w:tmpl w:val="DBBE930C"/>
    <w:lvl w:ilvl="0">
      <w:start w:val="1"/>
      <w:numFmt w:val="decimal"/>
      <w:pStyle w:val="Heading1"/>
      <w:lvlText w:val="%1."/>
      <w:lvlJc w:val="left"/>
      <w:pPr>
        <w:tabs>
          <w:tab w:val="num" w:pos="720"/>
        </w:tabs>
        <w:ind w:left="360" w:hanging="360"/>
      </w:pPr>
      <w:rPr>
        <w:rFonts w:hint="default" w:ascii="Segoe UI" w:hAnsi="Segoe UI"/>
        <w:b/>
        <w:bCs w:val="0"/>
        <w:i w:val="0"/>
        <w:iCs w:val="0"/>
        <w:caps w:val="0"/>
        <w:smallCaps w:val="0"/>
        <w:strike w:val="0"/>
        <w:dstrike w:val="0"/>
        <w:noProof w:val="0"/>
        <w:vanish w:val="0"/>
        <w:color w:val="005677" w:themeColor="text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57"/>
        </w:tabs>
        <w:ind w:left="357" w:hanging="357"/>
      </w:pPr>
      <w:rPr>
        <w:rFonts w:hint="default" w:ascii="Segoe UI" w:hAnsi="Segoe UI"/>
        <w:b/>
        <w:i w:val="0"/>
        <w:color w:val="005677" w:themeColor="accent1"/>
      </w:rPr>
    </w:lvl>
    <w:lvl w:ilvl="2">
      <w:start w:val="1"/>
      <w:numFmt w:val="decimal"/>
      <w:pStyle w:val="Heading3"/>
      <w:lvlText w:val="%1.%2.%3"/>
      <w:lvlJc w:val="left"/>
      <w:pPr>
        <w:tabs>
          <w:tab w:val="num" w:pos="357"/>
        </w:tabs>
        <w:ind w:left="357" w:hanging="357"/>
      </w:pPr>
      <w:rPr>
        <w:rFonts w:hint="default" w:ascii="Segoe UI" w:hAnsi="Segoe UI"/>
        <w:b/>
        <w:i w:val="0"/>
        <w:color w:val="005677" w:themeColor="text1"/>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0" w15:restartNumberingAfterBreak="0">
    <w:nsid w:val="223F7FE2"/>
    <w:multiLevelType w:val="hybridMultilevel"/>
    <w:tmpl w:val="BBECC35C"/>
    <w:lvl w:ilvl="0" w:tplc="ED10FD1A">
      <w:start w:val="1"/>
      <w:numFmt w:val="bullet"/>
      <w:pStyle w:val="ListBullet"/>
      <w:lvlText w:val=""/>
      <w:lvlJc w:val="left"/>
      <w:pPr>
        <w:ind w:left="720" w:hanging="360"/>
      </w:pPr>
      <w:rPr>
        <w:rFonts w:hint="default" w:ascii="Symbol" w:hAnsi="Symbol"/>
        <w:color w:val="005677"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7C140C6"/>
    <w:multiLevelType w:val="multilevel"/>
    <w:tmpl w:val="2496E01E"/>
    <w:styleLink w:val="TableNumbers"/>
    <w:lvl w:ilvl="0">
      <w:start w:val="1"/>
      <w:numFmt w:val="decimal"/>
      <w:suff w:val="space"/>
      <w:lvlText w:val="Appendix %1."/>
      <w:lvlJc w:val="left"/>
      <w:pPr>
        <w:ind w:left="0" w:firstLine="0"/>
      </w:pPr>
      <w:rPr>
        <w:rFonts w:hint="default"/>
      </w:rPr>
    </w:lvl>
    <w:lvl w:ilvl="1">
      <w:start w:val="1"/>
      <w:numFmt w:val="decimal"/>
      <w:suff w:val="space"/>
      <w:lvlText w:val="A%1.%2"/>
      <w:lvlJc w:val="left"/>
      <w:pPr>
        <w:ind w:left="0" w:firstLine="0"/>
      </w:pPr>
      <w:rPr>
        <w:rFonts w:hint="default"/>
      </w:rPr>
    </w:lvl>
    <w:lvl w:ilvl="2">
      <w:start w:val="1"/>
      <w:numFmt w:val="decimal"/>
      <w:suff w:val="space"/>
      <w:lvlText w:val="A%2.%1.%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711AD"/>
    <w:multiLevelType w:val="hybridMultilevel"/>
    <w:tmpl w:val="AAE80B9E"/>
    <w:lvl w:ilvl="0" w:tplc="F67A3242">
      <w:start w:val="1"/>
      <w:numFmt w:val="bullet"/>
      <w:lvlText w:val=""/>
      <w:lvlJc w:val="left"/>
      <w:pPr>
        <w:ind w:left="1440" w:hanging="360"/>
      </w:pPr>
      <w:rPr>
        <w:rFonts w:ascii="Symbol" w:hAnsi="Symbol"/>
      </w:rPr>
    </w:lvl>
    <w:lvl w:ilvl="1" w:tplc="8BF257D2">
      <w:start w:val="1"/>
      <w:numFmt w:val="bullet"/>
      <w:lvlText w:val=""/>
      <w:lvlJc w:val="left"/>
      <w:pPr>
        <w:ind w:left="1440" w:hanging="360"/>
      </w:pPr>
      <w:rPr>
        <w:rFonts w:ascii="Symbol" w:hAnsi="Symbol"/>
      </w:rPr>
    </w:lvl>
    <w:lvl w:ilvl="2" w:tplc="AD0E8B5A">
      <w:start w:val="1"/>
      <w:numFmt w:val="bullet"/>
      <w:lvlText w:val=""/>
      <w:lvlJc w:val="left"/>
      <w:pPr>
        <w:ind w:left="1440" w:hanging="360"/>
      </w:pPr>
      <w:rPr>
        <w:rFonts w:ascii="Symbol" w:hAnsi="Symbol"/>
      </w:rPr>
    </w:lvl>
    <w:lvl w:ilvl="3" w:tplc="73C244EE">
      <w:start w:val="1"/>
      <w:numFmt w:val="bullet"/>
      <w:lvlText w:val=""/>
      <w:lvlJc w:val="left"/>
      <w:pPr>
        <w:ind w:left="1440" w:hanging="360"/>
      </w:pPr>
      <w:rPr>
        <w:rFonts w:ascii="Symbol" w:hAnsi="Symbol"/>
      </w:rPr>
    </w:lvl>
    <w:lvl w:ilvl="4" w:tplc="C1600ECA">
      <w:start w:val="1"/>
      <w:numFmt w:val="bullet"/>
      <w:lvlText w:val=""/>
      <w:lvlJc w:val="left"/>
      <w:pPr>
        <w:ind w:left="1440" w:hanging="360"/>
      </w:pPr>
      <w:rPr>
        <w:rFonts w:ascii="Symbol" w:hAnsi="Symbol"/>
      </w:rPr>
    </w:lvl>
    <w:lvl w:ilvl="5" w:tplc="CF4C2B44">
      <w:start w:val="1"/>
      <w:numFmt w:val="bullet"/>
      <w:lvlText w:val=""/>
      <w:lvlJc w:val="left"/>
      <w:pPr>
        <w:ind w:left="1440" w:hanging="360"/>
      </w:pPr>
      <w:rPr>
        <w:rFonts w:ascii="Symbol" w:hAnsi="Symbol"/>
      </w:rPr>
    </w:lvl>
    <w:lvl w:ilvl="6" w:tplc="3880ECA0">
      <w:start w:val="1"/>
      <w:numFmt w:val="bullet"/>
      <w:lvlText w:val=""/>
      <w:lvlJc w:val="left"/>
      <w:pPr>
        <w:ind w:left="1440" w:hanging="360"/>
      </w:pPr>
      <w:rPr>
        <w:rFonts w:ascii="Symbol" w:hAnsi="Symbol"/>
      </w:rPr>
    </w:lvl>
    <w:lvl w:ilvl="7" w:tplc="630C3C54">
      <w:start w:val="1"/>
      <w:numFmt w:val="bullet"/>
      <w:lvlText w:val=""/>
      <w:lvlJc w:val="left"/>
      <w:pPr>
        <w:ind w:left="1440" w:hanging="360"/>
      </w:pPr>
      <w:rPr>
        <w:rFonts w:ascii="Symbol" w:hAnsi="Symbol"/>
      </w:rPr>
    </w:lvl>
    <w:lvl w:ilvl="8" w:tplc="F4608A0E">
      <w:start w:val="1"/>
      <w:numFmt w:val="bullet"/>
      <w:lvlText w:val=""/>
      <w:lvlJc w:val="left"/>
      <w:pPr>
        <w:ind w:left="1440" w:hanging="360"/>
      </w:pPr>
      <w:rPr>
        <w:rFonts w:ascii="Symbol" w:hAnsi="Symbol"/>
      </w:rPr>
    </w:lvl>
  </w:abstractNum>
  <w:abstractNum w:abstractNumId="13" w15:restartNumberingAfterBreak="0">
    <w:nsid w:val="45F87037"/>
    <w:multiLevelType w:val="hybridMultilevel"/>
    <w:tmpl w:val="14880552"/>
    <w:lvl w:ilvl="0" w:tplc="8880270E">
      <w:start w:val="1"/>
      <w:numFmt w:val="bullet"/>
      <w:pStyle w:val="ListBullet3"/>
      <w:lvlText w:val=""/>
      <w:lvlJc w:val="left"/>
      <w:pPr>
        <w:ind w:left="1287" w:hanging="360"/>
      </w:pPr>
      <w:rPr>
        <w:rFonts w:hint="default" w:ascii="Wingdings" w:hAnsi="Wingdings"/>
        <w:color w:val="005677" w:themeColor="accent1"/>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4" w15:restartNumberingAfterBreak="0">
    <w:nsid w:val="48DE2E4A"/>
    <w:multiLevelType w:val="hybridMultilevel"/>
    <w:tmpl w:val="D214DD48"/>
    <w:lvl w:ilvl="0" w:tplc="A216B638">
      <w:start w:val="1"/>
      <w:numFmt w:val="bullet"/>
      <w:pStyle w:val="ARTD-Box-Bullet"/>
      <w:lvlText w:val=""/>
      <w:lvlJc w:val="left"/>
      <w:pPr>
        <w:ind w:left="360" w:hanging="360"/>
      </w:pPr>
      <w:rPr>
        <w:rFonts w:hint="default" w:ascii="Symbol" w:hAnsi="Symbol"/>
        <w:color w:val="005677" w:themeColor="text1"/>
      </w:rPr>
    </w:lvl>
    <w:lvl w:ilvl="1" w:tplc="3EACDEA8" w:tentative="1">
      <w:start w:val="1"/>
      <w:numFmt w:val="bullet"/>
      <w:lvlText w:val="o"/>
      <w:lvlJc w:val="left"/>
      <w:pPr>
        <w:ind w:left="1440" w:hanging="360"/>
      </w:pPr>
      <w:rPr>
        <w:rFonts w:hint="default" w:ascii="Courier New" w:hAnsi="Courier New" w:cs="Courier New"/>
      </w:rPr>
    </w:lvl>
    <w:lvl w:ilvl="2" w:tplc="53681FEE" w:tentative="1">
      <w:start w:val="1"/>
      <w:numFmt w:val="bullet"/>
      <w:lvlText w:val=""/>
      <w:lvlJc w:val="left"/>
      <w:pPr>
        <w:ind w:left="2160" w:hanging="360"/>
      </w:pPr>
      <w:rPr>
        <w:rFonts w:hint="default" w:ascii="Wingdings" w:hAnsi="Wingdings"/>
      </w:rPr>
    </w:lvl>
    <w:lvl w:ilvl="3" w:tplc="584E4508" w:tentative="1">
      <w:start w:val="1"/>
      <w:numFmt w:val="bullet"/>
      <w:lvlText w:val=""/>
      <w:lvlJc w:val="left"/>
      <w:pPr>
        <w:ind w:left="2880" w:hanging="360"/>
      </w:pPr>
      <w:rPr>
        <w:rFonts w:hint="default" w:ascii="Symbol" w:hAnsi="Symbol"/>
      </w:rPr>
    </w:lvl>
    <w:lvl w:ilvl="4" w:tplc="B26EC18E" w:tentative="1">
      <w:start w:val="1"/>
      <w:numFmt w:val="bullet"/>
      <w:lvlText w:val="o"/>
      <w:lvlJc w:val="left"/>
      <w:pPr>
        <w:ind w:left="3600" w:hanging="360"/>
      </w:pPr>
      <w:rPr>
        <w:rFonts w:hint="default" w:ascii="Courier New" w:hAnsi="Courier New" w:cs="Courier New"/>
      </w:rPr>
    </w:lvl>
    <w:lvl w:ilvl="5" w:tplc="12DC0512" w:tentative="1">
      <w:start w:val="1"/>
      <w:numFmt w:val="bullet"/>
      <w:lvlText w:val=""/>
      <w:lvlJc w:val="left"/>
      <w:pPr>
        <w:ind w:left="4320" w:hanging="360"/>
      </w:pPr>
      <w:rPr>
        <w:rFonts w:hint="default" w:ascii="Wingdings" w:hAnsi="Wingdings"/>
      </w:rPr>
    </w:lvl>
    <w:lvl w:ilvl="6" w:tplc="F2C2BD96" w:tentative="1">
      <w:start w:val="1"/>
      <w:numFmt w:val="bullet"/>
      <w:lvlText w:val=""/>
      <w:lvlJc w:val="left"/>
      <w:pPr>
        <w:ind w:left="5040" w:hanging="360"/>
      </w:pPr>
      <w:rPr>
        <w:rFonts w:hint="default" w:ascii="Symbol" w:hAnsi="Symbol"/>
      </w:rPr>
    </w:lvl>
    <w:lvl w:ilvl="7" w:tplc="D506E058" w:tentative="1">
      <w:start w:val="1"/>
      <w:numFmt w:val="bullet"/>
      <w:lvlText w:val="o"/>
      <w:lvlJc w:val="left"/>
      <w:pPr>
        <w:ind w:left="5760" w:hanging="360"/>
      </w:pPr>
      <w:rPr>
        <w:rFonts w:hint="default" w:ascii="Courier New" w:hAnsi="Courier New" w:cs="Courier New"/>
      </w:rPr>
    </w:lvl>
    <w:lvl w:ilvl="8" w:tplc="4372F2D2" w:tentative="1">
      <w:start w:val="1"/>
      <w:numFmt w:val="bullet"/>
      <w:lvlText w:val=""/>
      <w:lvlJc w:val="left"/>
      <w:pPr>
        <w:ind w:left="6480" w:hanging="360"/>
      </w:pPr>
      <w:rPr>
        <w:rFonts w:hint="default" w:ascii="Wingdings" w:hAnsi="Wingdings"/>
      </w:rPr>
    </w:lvl>
  </w:abstractNum>
  <w:abstractNum w:abstractNumId="1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C005937"/>
    <w:multiLevelType w:val="hybridMultilevel"/>
    <w:tmpl w:val="6DC0BD46"/>
    <w:lvl w:ilvl="0" w:tplc="F6244C34">
      <w:start w:val="1"/>
      <w:numFmt w:val="decimal"/>
      <w:pStyle w:val="ARTD-Box-Numberedlist"/>
      <w:lvlText w:val="%1."/>
      <w:lvlJc w:val="left"/>
      <w:pPr>
        <w:ind w:left="360" w:hanging="360"/>
      </w:pPr>
      <w:rPr>
        <w:rFonts w:hint="default" w:ascii="Segoe UI" w:hAnsi="Segoe UI"/>
        <w:b/>
        <w:i w:val="0"/>
        <w:color w:val="005677"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D85B3A"/>
    <w:multiLevelType w:val="singleLevel"/>
    <w:tmpl w:val="5072860C"/>
    <w:lvl w:ilvl="0">
      <w:start w:val="1"/>
      <w:numFmt w:val="lowerRoman"/>
      <w:pStyle w:val="ListNumber3"/>
      <w:lvlText w:val="%1. "/>
      <w:lvlJc w:val="left"/>
      <w:pPr>
        <w:ind w:left="1211" w:hanging="360"/>
      </w:pPr>
      <w:rPr>
        <w:rFonts w:hint="default"/>
        <w:b/>
        <w:i w:val="0"/>
        <w:color w:val="005677" w:themeColor="text1"/>
      </w:rPr>
    </w:lvl>
  </w:abstractNum>
  <w:abstractNum w:abstractNumId="18" w15:restartNumberingAfterBreak="0">
    <w:nsid w:val="5770342E"/>
    <w:multiLevelType w:val="multilevel"/>
    <w:tmpl w:val="86FAAE68"/>
    <w:lvl w:ilvl="0">
      <w:start w:val="1"/>
      <w:numFmt w:val="decimal"/>
      <w:pStyle w:val="ARTD-Table-Numberedlist"/>
      <w:lvlText w:val="%1."/>
      <w:lvlJc w:val="left"/>
      <w:pPr>
        <w:ind w:left="403" w:hanging="360"/>
      </w:pPr>
      <w:rPr>
        <w:rFonts w:hint="default" w:ascii="Segoe UI" w:hAnsi="Segoe UI" w:cs="Times New Roman"/>
        <w:b w:val="0"/>
        <w:i w:val="0"/>
        <w:color w:val="005677" w:themeColor="text1"/>
        <w:sz w:val="20"/>
      </w:r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9" w15:restartNumberingAfterBreak="0">
    <w:nsid w:val="57E64F34"/>
    <w:multiLevelType w:val="hybridMultilevel"/>
    <w:tmpl w:val="6BBA39C8"/>
    <w:lvl w:ilvl="0" w:tplc="20468AEA">
      <w:start w:val="1"/>
      <w:numFmt w:val="bullet"/>
      <w:lvlText w:val=""/>
      <w:lvlJc w:val="left"/>
      <w:pPr>
        <w:ind w:left="1440" w:hanging="360"/>
      </w:pPr>
      <w:rPr>
        <w:rFonts w:ascii="Symbol" w:hAnsi="Symbol"/>
      </w:rPr>
    </w:lvl>
    <w:lvl w:ilvl="1" w:tplc="93DAB72E">
      <w:start w:val="1"/>
      <w:numFmt w:val="bullet"/>
      <w:lvlText w:val=""/>
      <w:lvlJc w:val="left"/>
      <w:pPr>
        <w:ind w:left="1440" w:hanging="360"/>
      </w:pPr>
      <w:rPr>
        <w:rFonts w:ascii="Symbol" w:hAnsi="Symbol"/>
      </w:rPr>
    </w:lvl>
    <w:lvl w:ilvl="2" w:tplc="1814275C">
      <w:start w:val="1"/>
      <w:numFmt w:val="bullet"/>
      <w:lvlText w:val=""/>
      <w:lvlJc w:val="left"/>
      <w:pPr>
        <w:ind w:left="1440" w:hanging="360"/>
      </w:pPr>
      <w:rPr>
        <w:rFonts w:ascii="Symbol" w:hAnsi="Symbol"/>
      </w:rPr>
    </w:lvl>
    <w:lvl w:ilvl="3" w:tplc="427C0916">
      <w:start w:val="1"/>
      <w:numFmt w:val="bullet"/>
      <w:lvlText w:val=""/>
      <w:lvlJc w:val="left"/>
      <w:pPr>
        <w:ind w:left="1440" w:hanging="360"/>
      </w:pPr>
      <w:rPr>
        <w:rFonts w:ascii="Symbol" w:hAnsi="Symbol"/>
      </w:rPr>
    </w:lvl>
    <w:lvl w:ilvl="4" w:tplc="EA24F8C8">
      <w:start w:val="1"/>
      <w:numFmt w:val="bullet"/>
      <w:lvlText w:val=""/>
      <w:lvlJc w:val="left"/>
      <w:pPr>
        <w:ind w:left="1440" w:hanging="360"/>
      </w:pPr>
      <w:rPr>
        <w:rFonts w:ascii="Symbol" w:hAnsi="Symbol"/>
      </w:rPr>
    </w:lvl>
    <w:lvl w:ilvl="5" w:tplc="B8D8C2F8">
      <w:start w:val="1"/>
      <w:numFmt w:val="bullet"/>
      <w:lvlText w:val=""/>
      <w:lvlJc w:val="left"/>
      <w:pPr>
        <w:ind w:left="1440" w:hanging="360"/>
      </w:pPr>
      <w:rPr>
        <w:rFonts w:ascii="Symbol" w:hAnsi="Symbol"/>
      </w:rPr>
    </w:lvl>
    <w:lvl w:ilvl="6" w:tplc="4A32AE22">
      <w:start w:val="1"/>
      <w:numFmt w:val="bullet"/>
      <w:lvlText w:val=""/>
      <w:lvlJc w:val="left"/>
      <w:pPr>
        <w:ind w:left="1440" w:hanging="360"/>
      </w:pPr>
      <w:rPr>
        <w:rFonts w:ascii="Symbol" w:hAnsi="Symbol"/>
      </w:rPr>
    </w:lvl>
    <w:lvl w:ilvl="7" w:tplc="C44881D6">
      <w:start w:val="1"/>
      <w:numFmt w:val="bullet"/>
      <w:lvlText w:val=""/>
      <w:lvlJc w:val="left"/>
      <w:pPr>
        <w:ind w:left="1440" w:hanging="360"/>
      </w:pPr>
      <w:rPr>
        <w:rFonts w:ascii="Symbol" w:hAnsi="Symbol"/>
      </w:rPr>
    </w:lvl>
    <w:lvl w:ilvl="8" w:tplc="66E494CA">
      <w:start w:val="1"/>
      <w:numFmt w:val="bullet"/>
      <w:lvlText w:val=""/>
      <w:lvlJc w:val="left"/>
      <w:pPr>
        <w:ind w:left="1440" w:hanging="360"/>
      </w:pPr>
      <w:rPr>
        <w:rFonts w:ascii="Symbol" w:hAnsi="Symbol"/>
      </w:rPr>
    </w:lvl>
  </w:abstractNum>
  <w:abstractNum w:abstractNumId="20" w15:restartNumberingAfterBreak="0">
    <w:nsid w:val="5AA12966"/>
    <w:multiLevelType w:val="multilevel"/>
    <w:tmpl w:val="BF220228"/>
    <w:styleLink w:val="List1"/>
    <w:lvl w:ilvl="0">
      <w:start w:val="1"/>
      <w:numFmt w:val="bullet"/>
      <w:lvlText w:val=""/>
      <w:lvlJc w:val="left"/>
      <w:pPr>
        <w:ind w:left="360" w:hanging="360"/>
      </w:pPr>
      <w:rPr>
        <w:rFonts w:hint="default" w:ascii="Symbol" w:hAnsi="Symbol"/>
        <w:color w:val="005677" w:themeColor="text1"/>
      </w:rPr>
    </w:lvl>
    <w:lvl w:ilvl="1">
      <w:start w:val="1"/>
      <w:numFmt w:val="bullet"/>
      <w:lvlText w:val=""/>
      <w:lvlJc w:val="left"/>
      <w:pPr>
        <w:ind w:left="851" w:hanging="426"/>
      </w:pPr>
      <w:rPr>
        <w:rFonts w:hint="default" w:ascii="Symbol" w:hAnsi="Symbol"/>
        <w:color w:val="auto"/>
      </w:rPr>
    </w:lvl>
    <w:lvl w:ilvl="2">
      <w:start w:val="1"/>
      <w:numFmt w:val="bullet"/>
      <w:lvlText w:val="­"/>
      <w:lvlJc w:val="left"/>
      <w:pPr>
        <w:ind w:left="1276" w:hanging="425"/>
      </w:pPr>
      <w:rPr>
        <w:rFonts w:hint="default" w:ascii="Cambria" w:hAnsi="Cambria"/>
      </w:rPr>
    </w:lvl>
    <w:lvl w:ilvl="3">
      <w:start w:val="1"/>
      <w:numFmt w:val="bullet"/>
      <w:lvlText w:val=""/>
      <w:lvlJc w:val="left"/>
      <w:pPr>
        <w:ind w:left="2925" w:hanging="360"/>
      </w:pPr>
      <w:rPr>
        <w:rFonts w:hint="default" w:ascii="Symbol" w:hAnsi="Symbol"/>
      </w:rPr>
    </w:lvl>
    <w:lvl w:ilvl="4">
      <w:start w:val="1"/>
      <w:numFmt w:val="bullet"/>
      <w:lvlText w:val="o"/>
      <w:lvlJc w:val="left"/>
      <w:pPr>
        <w:ind w:left="3645" w:hanging="360"/>
      </w:pPr>
      <w:rPr>
        <w:rFonts w:hint="default" w:ascii="Courier New" w:hAnsi="Courier New" w:cs="Courier New"/>
      </w:rPr>
    </w:lvl>
    <w:lvl w:ilvl="5">
      <w:start w:val="1"/>
      <w:numFmt w:val="bullet"/>
      <w:lvlText w:val=""/>
      <w:lvlJc w:val="left"/>
      <w:pPr>
        <w:ind w:left="4365" w:hanging="360"/>
      </w:pPr>
      <w:rPr>
        <w:rFonts w:hint="default" w:ascii="Wingdings" w:hAnsi="Wingdings"/>
      </w:rPr>
    </w:lvl>
    <w:lvl w:ilvl="6">
      <w:start w:val="1"/>
      <w:numFmt w:val="bullet"/>
      <w:lvlText w:val=""/>
      <w:lvlJc w:val="left"/>
      <w:pPr>
        <w:ind w:left="5085" w:hanging="360"/>
      </w:pPr>
      <w:rPr>
        <w:rFonts w:hint="default" w:ascii="Symbol" w:hAnsi="Symbol"/>
      </w:rPr>
    </w:lvl>
    <w:lvl w:ilvl="7">
      <w:start w:val="1"/>
      <w:numFmt w:val="bullet"/>
      <w:lvlText w:val="o"/>
      <w:lvlJc w:val="left"/>
      <w:pPr>
        <w:ind w:left="5805" w:hanging="360"/>
      </w:pPr>
      <w:rPr>
        <w:rFonts w:hint="default" w:ascii="Courier New" w:hAnsi="Courier New" w:cs="Courier New"/>
      </w:rPr>
    </w:lvl>
    <w:lvl w:ilvl="8">
      <w:start w:val="1"/>
      <w:numFmt w:val="bullet"/>
      <w:lvlText w:val=""/>
      <w:lvlJc w:val="left"/>
      <w:pPr>
        <w:ind w:left="6525" w:hanging="360"/>
      </w:pPr>
      <w:rPr>
        <w:rFonts w:hint="default" w:ascii="Wingdings" w:hAnsi="Wingdings"/>
      </w:rPr>
    </w:lvl>
  </w:abstractNum>
  <w:abstractNum w:abstractNumId="21"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2" w15:restartNumberingAfterBreak="0">
    <w:nsid w:val="5CA03941"/>
    <w:multiLevelType w:val="multilevel"/>
    <w:tmpl w:val="DA129CC2"/>
    <w:styleLink w:val="ARTD-ListNumber"/>
    <w:lvl w:ilvl="0">
      <w:start w:val="1"/>
      <w:numFmt w:val="decimal"/>
      <w:lvlText w:val="%1."/>
      <w:lvlJc w:val="left"/>
      <w:pPr>
        <w:ind w:left="720" w:hanging="360"/>
      </w:pPr>
      <w:rPr>
        <w:rFonts w:hint="default" w:ascii="Segoe UI" w:hAnsi="Segoe UI"/>
        <w:b/>
        <w:i w:val="0"/>
        <w:color w:val="005677"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1A5AFA"/>
    <w:multiLevelType w:val="hybridMultilevel"/>
    <w:tmpl w:val="878EC846"/>
    <w:lvl w:ilvl="0" w:tplc="0C38435E">
      <w:start w:val="1"/>
      <w:numFmt w:val="bullet"/>
      <w:pStyle w:val="ListParagraph"/>
      <w:lvlText w:val=""/>
      <w:lvlJc w:val="left"/>
      <w:pPr>
        <w:ind w:left="360" w:hanging="360"/>
      </w:pPr>
      <w:rPr>
        <w:rFonts w:hint="default" w:ascii="Symbol" w:hAnsi="Symbol"/>
        <w:color w:val="005677"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62733F4"/>
    <w:multiLevelType w:val="multilevel"/>
    <w:tmpl w:val="E7AE8D00"/>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680" w:hanging="680"/>
      </w:pPr>
      <w:rPr>
        <w:rFonts w:hint="default"/>
      </w:rPr>
    </w:lvl>
    <w:lvl w:ilvl="2">
      <w:start w:val="1"/>
      <w:numFmt w:val="decimal"/>
      <w:suff w:val="space"/>
      <w:lvlText w:val="%1.%2.%3"/>
      <w:lvlJc w:val="left"/>
      <w:pPr>
        <w:ind w:left="964" w:hanging="964"/>
      </w:pPr>
      <w:rPr>
        <w:rFonts w:hint="default"/>
      </w:rPr>
    </w:lvl>
    <w:lvl w:ilvl="3">
      <w:start w:val="1"/>
      <w:numFmt w:val="none"/>
      <w:lvlText w:val=""/>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4C5F6C"/>
    <w:multiLevelType w:val="hybridMultilevel"/>
    <w:tmpl w:val="2D6E5728"/>
    <w:lvl w:ilvl="0" w:tplc="4F00108A">
      <w:start w:val="1"/>
      <w:numFmt w:val="lowerLetter"/>
      <w:pStyle w:val="ListNumber2"/>
      <w:lvlText w:val="%1. "/>
      <w:lvlJc w:val="left"/>
      <w:pPr>
        <w:ind w:left="717" w:hanging="360"/>
      </w:pPr>
      <w:rPr>
        <w:rFonts w:hint="default" w:ascii="Segoe UI" w:hAnsi="Segoe UI"/>
        <w:b/>
        <w:i w:val="0"/>
        <w:color w:val="000000" w:themeColor="text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6" w15:restartNumberingAfterBreak="0">
    <w:nsid w:val="6D176C28"/>
    <w:multiLevelType w:val="hybridMultilevel"/>
    <w:tmpl w:val="102CA548"/>
    <w:lvl w:ilvl="0" w:tplc="4CFE1CCA">
      <w:start w:val="1"/>
      <w:numFmt w:val="bullet"/>
      <w:pStyle w:val="ListBullet2"/>
      <w:lvlText w:val=""/>
      <w:lvlJc w:val="left"/>
      <w:pPr>
        <w:ind w:left="1077" w:hanging="360"/>
      </w:pPr>
      <w:rPr>
        <w:rFonts w:hint="default" w:ascii="Symbol" w:hAnsi="Symbol"/>
        <w:color w:val="166472"/>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27" w15:restartNumberingAfterBreak="0">
    <w:nsid w:val="6D5A5A94"/>
    <w:multiLevelType w:val="hybridMultilevel"/>
    <w:tmpl w:val="176629F8"/>
    <w:lvl w:ilvl="0" w:tplc="F04C3A5C">
      <w:start w:val="1"/>
      <w:numFmt w:val="lowerLetter"/>
      <w:pStyle w:val="ARTD-Table-Numberedlist2"/>
      <w:lvlText w:val="%1."/>
      <w:lvlJc w:val="left"/>
      <w:pPr>
        <w:ind w:left="1077" w:hanging="360"/>
      </w:pPr>
      <w:rPr>
        <w:rFonts w:hint="default" w:ascii="Segoe UI" w:hAnsi="Segoe UI"/>
        <w:b w:val="0"/>
        <w:i w:val="0"/>
        <w:color w:val="005677" w:themeColor="accen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8" w15:restartNumberingAfterBreak="0">
    <w:nsid w:val="791730A9"/>
    <w:multiLevelType w:val="multilevel"/>
    <w:tmpl w:val="D9A4FF38"/>
    <w:lvl w:ilvl="0">
      <w:start w:val="1"/>
      <w:numFmt w:val="decimal"/>
      <w:pStyle w:val="ListNumber"/>
      <w:lvlText w:val="%1."/>
      <w:lvlJc w:val="left"/>
      <w:pPr>
        <w:tabs>
          <w:tab w:val="num" w:pos="357"/>
        </w:tabs>
        <w:ind w:left="357" w:hanging="357"/>
      </w:pPr>
      <w:rPr>
        <w:rFonts w:hint="default" w:ascii="Segoe UI" w:hAnsi="Segoe UI"/>
        <w:b/>
        <w:i w:val="0"/>
        <w:color w:val="005677" w:themeColor="text1"/>
      </w:rPr>
    </w:lvl>
    <w:lvl w:ilvl="1">
      <w:start w:val="1"/>
      <w:numFmt w:val="lowerLetter"/>
      <w:lvlText w:val="%2."/>
      <w:lvlJc w:val="left"/>
      <w:pPr>
        <w:tabs>
          <w:tab w:val="num" w:pos="1077"/>
        </w:tabs>
        <w:ind w:left="1077" w:hanging="357"/>
      </w:pPr>
      <w:rPr>
        <w:rFonts w:hint="default"/>
      </w:rPr>
    </w:lvl>
    <w:lvl w:ilvl="2">
      <w:start w:val="1"/>
      <w:numFmt w:val="lowerRoman"/>
      <w:lvlText w:val="%3."/>
      <w:lvlJc w:val="right"/>
      <w:pPr>
        <w:tabs>
          <w:tab w:val="num" w:pos="1797"/>
        </w:tabs>
        <w:ind w:left="1797" w:hanging="357"/>
      </w:pPr>
      <w:rPr>
        <w:rFonts w:hint="default"/>
      </w:rPr>
    </w:lvl>
    <w:lvl w:ilvl="3">
      <w:start w:val="1"/>
      <w:numFmt w:val="decimal"/>
      <w:lvlText w:val="%4."/>
      <w:lvlJc w:val="left"/>
      <w:pPr>
        <w:tabs>
          <w:tab w:val="num" w:pos="2517"/>
        </w:tabs>
        <w:ind w:left="2517" w:hanging="357"/>
      </w:pPr>
      <w:rPr>
        <w:rFonts w:hint="default"/>
      </w:rPr>
    </w:lvl>
    <w:lvl w:ilvl="4">
      <w:start w:val="1"/>
      <w:numFmt w:val="lowerLetter"/>
      <w:lvlText w:val="%5."/>
      <w:lvlJc w:val="left"/>
      <w:pPr>
        <w:tabs>
          <w:tab w:val="num" w:pos="3237"/>
        </w:tabs>
        <w:ind w:left="3237" w:hanging="357"/>
      </w:pPr>
      <w:rPr>
        <w:rFonts w:hint="default"/>
      </w:rPr>
    </w:lvl>
    <w:lvl w:ilvl="5">
      <w:start w:val="1"/>
      <w:numFmt w:val="lowerRoman"/>
      <w:lvlText w:val="%6."/>
      <w:lvlJc w:val="right"/>
      <w:pPr>
        <w:tabs>
          <w:tab w:val="num" w:pos="3957"/>
        </w:tabs>
        <w:ind w:left="3957" w:hanging="357"/>
      </w:pPr>
      <w:rPr>
        <w:rFonts w:hint="default"/>
      </w:rPr>
    </w:lvl>
    <w:lvl w:ilvl="6">
      <w:start w:val="1"/>
      <w:numFmt w:val="decimal"/>
      <w:lvlText w:val="%7."/>
      <w:lvlJc w:val="left"/>
      <w:pPr>
        <w:tabs>
          <w:tab w:val="num" w:pos="4677"/>
        </w:tabs>
        <w:ind w:left="4677" w:hanging="357"/>
      </w:pPr>
      <w:rPr>
        <w:rFonts w:hint="default"/>
      </w:rPr>
    </w:lvl>
    <w:lvl w:ilvl="7">
      <w:start w:val="1"/>
      <w:numFmt w:val="lowerLetter"/>
      <w:lvlText w:val="%8."/>
      <w:lvlJc w:val="left"/>
      <w:pPr>
        <w:tabs>
          <w:tab w:val="num" w:pos="5397"/>
        </w:tabs>
        <w:ind w:left="5397" w:hanging="357"/>
      </w:pPr>
      <w:rPr>
        <w:rFonts w:hint="default"/>
      </w:rPr>
    </w:lvl>
    <w:lvl w:ilvl="8">
      <w:start w:val="1"/>
      <w:numFmt w:val="lowerRoman"/>
      <w:lvlText w:val="%9."/>
      <w:lvlJc w:val="right"/>
      <w:pPr>
        <w:tabs>
          <w:tab w:val="num" w:pos="6117"/>
        </w:tabs>
        <w:ind w:left="6117" w:hanging="357"/>
      </w:pPr>
      <w:rPr>
        <w:rFonts w:hint="default"/>
      </w:rPr>
    </w:lvl>
  </w:abstractNum>
  <w:abstractNum w:abstractNumId="29" w15:restartNumberingAfterBreak="0">
    <w:nsid w:val="7E2A5A64"/>
    <w:multiLevelType w:val="hybridMultilevel"/>
    <w:tmpl w:val="A3F6958C"/>
    <w:lvl w:ilvl="0" w:tplc="AE047A40">
      <w:start w:val="1"/>
      <w:numFmt w:val="bullet"/>
      <w:lvlText w:val=""/>
      <w:lvlJc w:val="left"/>
      <w:pPr>
        <w:ind w:left="1440" w:hanging="360"/>
      </w:pPr>
      <w:rPr>
        <w:rFonts w:ascii="Symbol" w:hAnsi="Symbol"/>
      </w:rPr>
    </w:lvl>
    <w:lvl w:ilvl="1" w:tplc="99D88426">
      <w:start w:val="1"/>
      <w:numFmt w:val="bullet"/>
      <w:lvlText w:val=""/>
      <w:lvlJc w:val="left"/>
      <w:pPr>
        <w:ind w:left="2160" w:hanging="360"/>
      </w:pPr>
      <w:rPr>
        <w:rFonts w:ascii="Symbol" w:hAnsi="Symbol"/>
      </w:rPr>
    </w:lvl>
    <w:lvl w:ilvl="2" w:tplc="E43A1BA4">
      <w:start w:val="1"/>
      <w:numFmt w:val="bullet"/>
      <w:lvlText w:val=""/>
      <w:lvlJc w:val="left"/>
      <w:pPr>
        <w:ind w:left="1440" w:hanging="360"/>
      </w:pPr>
      <w:rPr>
        <w:rFonts w:ascii="Symbol" w:hAnsi="Symbol"/>
      </w:rPr>
    </w:lvl>
    <w:lvl w:ilvl="3" w:tplc="C320476A">
      <w:start w:val="1"/>
      <w:numFmt w:val="bullet"/>
      <w:lvlText w:val=""/>
      <w:lvlJc w:val="left"/>
      <w:pPr>
        <w:ind w:left="1440" w:hanging="360"/>
      </w:pPr>
      <w:rPr>
        <w:rFonts w:ascii="Symbol" w:hAnsi="Symbol"/>
      </w:rPr>
    </w:lvl>
    <w:lvl w:ilvl="4" w:tplc="F9E0A2E8">
      <w:start w:val="1"/>
      <w:numFmt w:val="bullet"/>
      <w:lvlText w:val=""/>
      <w:lvlJc w:val="left"/>
      <w:pPr>
        <w:ind w:left="1440" w:hanging="360"/>
      </w:pPr>
      <w:rPr>
        <w:rFonts w:ascii="Symbol" w:hAnsi="Symbol"/>
      </w:rPr>
    </w:lvl>
    <w:lvl w:ilvl="5" w:tplc="454E17E4">
      <w:start w:val="1"/>
      <w:numFmt w:val="bullet"/>
      <w:lvlText w:val=""/>
      <w:lvlJc w:val="left"/>
      <w:pPr>
        <w:ind w:left="1440" w:hanging="360"/>
      </w:pPr>
      <w:rPr>
        <w:rFonts w:ascii="Symbol" w:hAnsi="Symbol"/>
      </w:rPr>
    </w:lvl>
    <w:lvl w:ilvl="6" w:tplc="D682B0F2">
      <w:start w:val="1"/>
      <w:numFmt w:val="bullet"/>
      <w:lvlText w:val=""/>
      <w:lvlJc w:val="left"/>
      <w:pPr>
        <w:ind w:left="1440" w:hanging="360"/>
      </w:pPr>
      <w:rPr>
        <w:rFonts w:ascii="Symbol" w:hAnsi="Symbol"/>
      </w:rPr>
    </w:lvl>
    <w:lvl w:ilvl="7" w:tplc="BA9C9EEC">
      <w:start w:val="1"/>
      <w:numFmt w:val="bullet"/>
      <w:lvlText w:val=""/>
      <w:lvlJc w:val="left"/>
      <w:pPr>
        <w:ind w:left="1440" w:hanging="360"/>
      </w:pPr>
      <w:rPr>
        <w:rFonts w:ascii="Symbol" w:hAnsi="Symbol"/>
      </w:rPr>
    </w:lvl>
    <w:lvl w:ilvl="8" w:tplc="4D40F700">
      <w:start w:val="1"/>
      <w:numFmt w:val="bullet"/>
      <w:lvlText w:val=""/>
      <w:lvlJc w:val="left"/>
      <w:pPr>
        <w:ind w:left="1440" w:hanging="360"/>
      </w:pPr>
      <w:rPr>
        <w:rFonts w:ascii="Symbol" w:hAnsi="Symbol"/>
      </w:rPr>
    </w:lvl>
  </w:abstractNum>
  <w:num w:numId="1" w16cid:durableId="1486168257">
    <w:abstractNumId w:val="14"/>
  </w:num>
  <w:num w:numId="2" w16cid:durableId="1251618545">
    <w:abstractNumId w:val="5"/>
  </w:num>
  <w:num w:numId="3" w16cid:durableId="2038966602">
    <w:abstractNumId w:val="20"/>
  </w:num>
  <w:num w:numId="4" w16cid:durableId="1699283069">
    <w:abstractNumId w:val="21"/>
  </w:num>
  <w:num w:numId="5" w16cid:durableId="1319915789">
    <w:abstractNumId w:val="8"/>
  </w:num>
  <w:num w:numId="6" w16cid:durableId="1943879867">
    <w:abstractNumId w:val="18"/>
  </w:num>
  <w:num w:numId="7" w16cid:durableId="475688192">
    <w:abstractNumId w:val="17"/>
  </w:num>
  <w:num w:numId="8" w16cid:durableId="373507330">
    <w:abstractNumId w:val="15"/>
  </w:num>
  <w:num w:numId="9" w16cid:durableId="253707317">
    <w:abstractNumId w:val="4"/>
  </w:num>
  <w:num w:numId="10" w16cid:durableId="825129406">
    <w:abstractNumId w:val="16"/>
  </w:num>
  <w:num w:numId="11" w16cid:durableId="1506745801">
    <w:abstractNumId w:val="23"/>
  </w:num>
  <w:num w:numId="12" w16cid:durableId="2025553743">
    <w:abstractNumId w:val="13"/>
  </w:num>
  <w:num w:numId="13" w16cid:durableId="882909428">
    <w:abstractNumId w:val="9"/>
  </w:num>
  <w:num w:numId="14" w16cid:durableId="1232229594">
    <w:abstractNumId w:val="25"/>
  </w:num>
  <w:num w:numId="15" w16cid:durableId="2064912220">
    <w:abstractNumId w:val="26"/>
  </w:num>
  <w:num w:numId="16" w16cid:durableId="934898348">
    <w:abstractNumId w:val="2"/>
  </w:num>
  <w:num w:numId="17" w16cid:durableId="387336499">
    <w:abstractNumId w:val="1"/>
  </w:num>
  <w:num w:numId="18" w16cid:durableId="1119299723">
    <w:abstractNumId w:val="10"/>
  </w:num>
  <w:num w:numId="19" w16cid:durableId="2135826552">
    <w:abstractNumId w:val="22"/>
  </w:num>
  <w:num w:numId="20" w16cid:durableId="1330063293">
    <w:abstractNumId w:val="28"/>
  </w:num>
  <w:num w:numId="21" w16cid:durableId="241375535">
    <w:abstractNumId w:val="24"/>
  </w:num>
  <w:num w:numId="22" w16cid:durableId="1534265561">
    <w:abstractNumId w:val="11"/>
  </w:num>
  <w:num w:numId="23" w16cid:durableId="1716420352">
    <w:abstractNumId w:val="27"/>
  </w:num>
  <w:num w:numId="24" w16cid:durableId="396629336">
    <w:abstractNumId w:val="27"/>
    <w:lvlOverride w:ilvl="0">
      <w:startOverride w:val="1"/>
    </w:lvlOverride>
  </w:num>
  <w:num w:numId="25" w16cid:durableId="264388913">
    <w:abstractNumId w:val="27"/>
    <w:lvlOverride w:ilvl="0">
      <w:startOverride w:val="1"/>
    </w:lvlOverride>
  </w:num>
  <w:num w:numId="26" w16cid:durableId="431633777">
    <w:abstractNumId w:val="27"/>
    <w:lvlOverride w:ilvl="0">
      <w:startOverride w:val="1"/>
    </w:lvlOverride>
  </w:num>
  <w:num w:numId="27" w16cid:durableId="589655538">
    <w:abstractNumId w:val="27"/>
    <w:lvlOverride w:ilvl="0">
      <w:startOverride w:val="1"/>
    </w:lvlOverride>
  </w:num>
  <w:num w:numId="28" w16cid:durableId="32463817">
    <w:abstractNumId w:val="27"/>
    <w:lvlOverride w:ilvl="0">
      <w:startOverride w:val="1"/>
    </w:lvlOverride>
  </w:num>
  <w:num w:numId="29" w16cid:durableId="304434207">
    <w:abstractNumId w:val="27"/>
    <w:lvlOverride w:ilvl="0">
      <w:startOverride w:val="1"/>
    </w:lvlOverride>
  </w:num>
  <w:num w:numId="30" w16cid:durableId="1119103130">
    <w:abstractNumId w:val="27"/>
    <w:lvlOverride w:ilvl="0">
      <w:startOverride w:val="1"/>
    </w:lvlOverride>
  </w:num>
  <w:num w:numId="31" w16cid:durableId="36857568">
    <w:abstractNumId w:val="27"/>
    <w:lvlOverride w:ilvl="0">
      <w:startOverride w:val="1"/>
    </w:lvlOverride>
  </w:num>
  <w:num w:numId="32" w16cid:durableId="722212712">
    <w:abstractNumId w:val="29"/>
  </w:num>
  <w:num w:numId="33" w16cid:durableId="1553691675">
    <w:abstractNumId w:val="12"/>
  </w:num>
  <w:num w:numId="34" w16cid:durableId="1383097285">
    <w:abstractNumId w:val="19"/>
  </w:num>
  <w:num w:numId="35" w16cid:durableId="1117800288">
    <w:abstractNumId w:val="3"/>
  </w:num>
  <w:num w:numId="36" w16cid:durableId="1526944118">
    <w:abstractNumId w:val="0"/>
  </w:num>
  <w:num w:numId="37" w16cid:durableId="2022733632">
    <w:abstractNumId w:val="6"/>
  </w:num>
  <w:num w:numId="38" w16cid:durableId="156220778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lang="en-AU" w:vendorID="64" w:dllVersion="0" w:nlCheck="1" w:checkStyle="0" w:appName="MSWord"/>
  <w:proofState w:spelling="clean" w:grammar="dirty"/>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51"/>
    <w:rsid w:val="0001027F"/>
    <w:rsid w:val="00012F64"/>
    <w:rsid w:val="00015340"/>
    <w:rsid w:val="000233DD"/>
    <w:rsid w:val="000244E3"/>
    <w:rsid w:val="00025303"/>
    <w:rsid w:val="0002675F"/>
    <w:rsid w:val="000306F5"/>
    <w:rsid w:val="00030936"/>
    <w:rsid w:val="00037BBB"/>
    <w:rsid w:val="00041992"/>
    <w:rsid w:val="00042CA5"/>
    <w:rsid w:val="000433A9"/>
    <w:rsid w:val="000439DE"/>
    <w:rsid w:val="000529BA"/>
    <w:rsid w:val="00054802"/>
    <w:rsid w:val="00062A54"/>
    <w:rsid w:val="00063C08"/>
    <w:rsid w:val="000708FF"/>
    <w:rsid w:val="00070F5F"/>
    <w:rsid w:val="00071195"/>
    <w:rsid w:val="00071291"/>
    <w:rsid w:val="00071570"/>
    <w:rsid w:val="00074B5E"/>
    <w:rsid w:val="000768E8"/>
    <w:rsid w:val="00081B3B"/>
    <w:rsid w:val="00084078"/>
    <w:rsid w:val="000841B2"/>
    <w:rsid w:val="00084E74"/>
    <w:rsid w:val="00093E2E"/>
    <w:rsid w:val="000959E1"/>
    <w:rsid w:val="00097ABF"/>
    <w:rsid w:val="000B1407"/>
    <w:rsid w:val="000B2FFD"/>
    <w:rsid w:val="000B5086"/>
    <w:rsid w:val="000B7BAE"/>
    <w:rsid w:val="000C184A"/>
    <w:rsid w:val="000C21AC"/>
    <w:rsid w:val="000C23C5"/>
    <w:rsid w:val="000C4AB6"/>
    <w:rsid w:val="000C5143"/>
    <w:rsid w:val="000D3E29"/>
    <w:rsid w:val="000D779E"/>
    <w:rsid w:val="000D7EAF"/>
    <w:rsid w:val="000E2C0C"/>
    <w:rsid w:val="000E350D"/>
    <w:rsid w:val="000E4BB1"/>
    <w:rsid w:val="000E5407"/>
    <w:rsid w:val="000F1127"/>
    <w:rsid w:val="000F129B"/>
    <w:rsid w:val="000F689B"/>
    <w:rsid w:val="001003EA"/>
    <w:rsid w:val="00102698"/>
    <w:rsid w:val="00102F39"/>
    <w:rsid w:val="00103EB7"/>
    <w:rsid w:val="00111802"/>
    <w:rsid w:val="001133AC"/>
    <w:rsid w:val="00113ADA"/>
    <w:rsid w:val="0011500A"/>
    <w:rsid w:val="001203F2"/>
    <w:rsid w:val="00122935"/>
    <w:rsid w:val="00123015"/>
    <w:rsid w:val="00134C65"/>
    <w:rsid w:val="00134E97"/>
    <w:rsid w:val="00140981"/>
    <w:rsid w:val="00143B7C"/>
    <w:rsid w:val="00152C41"/>
    <w:rsid w:val="00154A2A"/>
    <w:rsid w:val="00156480"/>
    <w:rsid w:val="0015720D"/>
    <w:rsid w:val="00164D5B"/>
    <w:rsid w:val="00173447"/>
    <w:rsid w:val="00174139"/>
    <w:rsid w:val="0018612F"/>
    <w:rsid w:val="00186142"/>
    <w:rsid w:val="0018788F"/>
    <w:rsid w:val="00187D0F"/>
    <w:rsid w:val="00193A0F"/>
    <w:rsid w:val="00193A53"/>
    <w:rsid w:val="00194BBD"/>
    <w:rsid w:val="00194CA0"/>
    <w:rsid w:val="00197535"/>
    <w:rsid w:val="001A49F1"/>
    <w:rsid w:val="001B72AA"/>
    <w:rsid w:val="001C13BF"/>
    <w:rsid w:val="001C214D"/>
    <w:rsid w:val="001D1982"/>
    <w:rsid w:val="001D3993"/>
    <w:rsid w:val="001D5CDE"/>
    <w:rsid w:val="001D7033"/>
    <w:rsid w:val="001E106B"/>
    <w:rsid w:val="001F35B1"/>
    <w:rsid w:val="001F3D9E"/>
    <w:rsid w:val="001F51F6"/>
    <w:rsid w:val="0020019E"/>
    <w:rsid w:val="00205F1A"/>
    <w:rsid w:val="002102BF"/>
    <w:rsid w:val="0021350E"/>
    <w:rsid w:val="00222137"/>
    <w:rsid w:val="00226332"/>
    <w:rsid w:val="0022704C"/>
    <w:rsid w:val="00233630"/>
    <w:rsid w:val="0024160E"/>
    <w:rsid w:val="0024492F"/>
    <w:rsid w:val="00250F45"/>
    <w:rsid w:val="0025275F"/>
    <w:rsid w:val="002530DC"/>
    <w:rsid w:val="002550E0"/>
    <w:rsid w:val="002608FF"/>
    <w:rsid w:val="00263A08"/>
    <w:rsid w:val="0027033A"/>
    <w:rsid w:val="002712B4"/>
    <w:rsid w:val="0027504A"/>
    <w:rsid w:val="0028369F"/>
    <w:rsid w:val="0028545D"/>
    <w:rsid w:val="00286781"/>
    <w:rsid w:val="002932E4"/>
    <w:rsid w:val="00293D67"/>
    <w:rsid w:val="002A184E"/>
    <w:rsid w:val="002B51F1"/>
    <w:rsid w:val="002B5AA3"/>
    <w:rsid w:val="002B67D3"/>
    <w:rsid w:val="002E02DA"/>
    <w:rsid w:val="002E0ADD"/>
    <w:rsid w:val="002E2F81"/>
    <w:rsid w:val="002F051F"/>
    <w:rsid w:val="002F06F7"/>
    <w:rsid w:val="002F66D4"/>
    <w:rsid w:val="00301E5E"/>
    <w:rsid w:val="0030245D"/>
    <w:rsid w:val="00305AFE"/>
    <w:rsid w:val="003127C7"/>
    <w:rsid w:val="0033065F"/>
    <w:rsid w:val="00331AC9"/>
    <w:rsid w:val="00335C6B"/>
    <w:rsid w:val="00337A74"/>
    <w:rsid w:val="0034407E"/>
    <w:rsid w:val="00344247"/>
    <w:rsid w:val="0034455C"/>
    <w:rsid w:val="003452BA"/>
    <w:rsid w:val="00345770"/>
    <w:rsid w:val="003461F8"/>
    <w:rsid w:val="003479B1"/>
    <w:rsid w:val="00350B8A"/>
    <w:rsid w:val="0035407C"/>
    <w:rsid w:val="00356304"/>
    <w:rsid w:val="0035634A"/>
    <w:rsid w:val="003638B8"/>
    <w:rsid w:val="003660CC"/>
    <w:rsid w:val="0036701F"/>
    <w:rsid w:val="0036728D"/>
    <w:rsid w:val="003672A0"/>
    <w:rsid w:val="00372129"/>
    <w:rsid w:val="00373292"/>
    <w:rsid w:val="003744BE"/>
    <w:rsid w:val="00386566"/>
    <w:rsid w:val="003A228F"/>
    <w:rsid w:val="003A23AD"/>
    <w:rsid w:val="003A3B73"/>
    <w:rsid w:val="003A3E47"/>
    <w:rsid w:val="003B06AE"/>
    <w:rsid w:val="003C07E3"/>
    <w:rsid w:val="003C4879"/>
    <w:rsid w:val="003C74A8"/>
    <w:rsid w:val="003D709F"/>
    <w:rsid w:val="003E00EF"/>
    <w:rsid w:val="003E2E83"/>
    <w:rsid w:val="003E3194"/>
    <w:rsid w:val="003E3BCD"/>
    <w:rsid w:val="003E52E0"/>
    <w:rsid w:val="003E5BC0"/>
    <w:rsid w:val="003E65A8"/>
    <w:rsid w:val="003F10FA"/>
    <w:rsid w:val="003F2979"/>
    <w:rsid w:val="003F3612"/>
    <w:rsid w:val="003F6843"/>
    <w:rsid w:val="003F6F37"/>
    <w:rsid w:val="003F75D3"/>
    <w:rsid w:val="00401DC1"/>
    <w:rsid w:val="00405573"/>
    <w:rsid w:val="00407821"/>
    <w:rsid w:val="004102FB"/>
    <w:rsid w:val="00414F13"/>
    <w:rsid w:val="0042221F"/>
    <w:rsid w:val="00424A6F"/>
    <w:rsid w:val="0042510A"/>
    <w:rsid w:val="0042527A"/>
    <w:rsid w:val="00434140"/>
    <w:rsid w:val="00434374"/>
    <w:rsid w:val="00435BBD"/>
    <w:rsid w:val="004414C6"/>
    <w:rsid w:val="00443DB0"/>
    <w:rsid w:val="00445089"/>
    <w:rsid w:val="00446B62"/>
    <w:rsid w:val="00452E3C"/>
    <w:rsid w:val="00453F73"/>
    <w:rsid w:val="0045670A"/>
    <w:rsid w:val="0045739C"/>
    <w:rsid w:val="00460076"/>
    <w:rsid w:val="00461427"/>
    <w:rsid w:val="004717D6"/>
    <w:rsid w:val="00477A2F"/>
    <w:rsid w:val="00482A29"/>
    <w:rsid w:val="00484469"/>
    <w:rsid w:val="0049187C"/>
    <w:rsid w:val="00492131"/>
    <w:rsid w:val="00496694"/>
    <w:rsid w:val="004973C9"/>
    <w:rsid w:val="004977AC"/>
    <w:rsid w:val="004A1509"/>
    <w:rsid w:val="004A206D"/>
    <w:rsid w:val="004A4D7F"/>
    <w:rsid w:val="004A5574"/>
    <w:rsid w:val="004B1D54"/>
    <w:rsid w:val="004B2321"/>
    <w:rsid w:val="004B36B7"/>
    <w:rsid w:val="004C44E4"/>
    <w:rsid w:val="004C531C"/>
    <w:rsid w:val="004C5812"/>
    <w:rsid w:val="004D4673"/>
    <w:rsid w:val="004D6221"/>
    <w:rsid w:val="004D6B29"/>
    <w:rsid w:val="004D7E17"/>
    <w:rsid w:val="004E2D10"/>
    <w:rsid w:val="004E5563"/>
    <w:rsid w:val="004F2243"/>
    <w:rsid w:val="00500E4E"/>
    <w:rsid w:val="00501A76"/>
    <w:rsid w:val="00502466"/>
    <w:rsid w:val="00502C43"/>
    <w:rsid w:val="0050320D"/>
    <w:rsid w:val="005043EB"/>
    <w:rsid w:val="005111E1"/>
    <w:rsid w:val="00512549"/>
    <w:rsid w:val="00513C0C"/>
    <w:rsid w:val="00517B55"/>
    <w:rsid w:val="005200F1"/>
    <w:rsid w:val="005213C1"/>
    <w:rsid w:val="005222C5"/>
    <w:rsid w:val="00522313"/>
    <w:rsid w:val="0052293B"/>
    <w:rsid w:val="005232C5"/>
    <w:rsid w:val="00527CE3"/>
    <w:rsid w:val="00530792"/>
    <w:rsid w:val="005319EE"/>
    <w:rsid w:val="00532F24"/>
    <w:rsid w:val="005377F8"/>
    <w:rsid w:val="00541B8F"/>
    <w:rsid w:val="0055178F"/>
    <w:rsid w:val="0055293A"/>
    <w:rsid w:val="00553536"/>
    <w:rsid w:val="00553D71"/>
    <w:rsid w:val="00555B27"/>
    <w:rsid w:val="0056777F"/>
    <w:rsid w:val="005705DD"/>
    <w:rsid w:val="005707A5"/>
    <w:rsid w:val="00572E69"/>
    <w:rsid w:val="005736C1"/>
    <w:rsid w:val="00575B6D"/>
    <w:rsid w:val="00577C71"/>
    <w:rsid w:val="00581D50"/>
    <w:rsid w:val="00582743"/>
    <w:rsid w:val="00583FD1"/>
    <w:rsid w:val="005852C6"/>
    <w:rsid w:val="005853EF"/>
    <w:rsid w:val="00587396"/>
    <w:rsid w:val="005A0936"/>
    <w:rsid w:val="005A184E"/>
    <w:rsid w:val="005A294C"/>
    <w:rsid w:val="005A403A"/>
    <w:rsid w:val="005B45F1"/>
    <w:rsid w:val="005B5368"/>
    <w:rsid w:val="005B5B8F"/>
    <w:rsid w:val="005B6658"/>
    <w:rsid w:val="005B753A"/>
    <w:rsid w:val="005C107A"/>
    <w:rsid w:val="005C5263"/>
    <w:rsid w:val="005C57BB"/>
    <w:rsid w:val="005C6DD5"/>
    <w:rsid w:val="005D0746"/>
    <w:rsid w:val="005D2235"/>
    <w:rsid w:val="005D7067"/>
    <w:rsid w:val="005D7368"/>
    <w:rsid w:val="005D7FBA"/>
    <w:rsid w:val="005E7874"/>
    <w:rsid w:val="005E7EC3"/>
    <w:rsid w:val="005F0C35"/>
    <w:rsid w:val="005F1709"/>
    <w:rsid w:val="006004AC"/>
    <w:rsid w:val="00600D9C"/>
    <w:rsid w:val="0060615A"/>
    <w:rsid w:val="00606E92"/>
    <w:rsid w:val="00611A56"/>
    <w:rsid w:val="00615181"/>
    <w:rsid w:val="006176AA"/>
    <w:rsid w:val="00623B79"/>
    <w:rsid w:val="00625C14"/>
    <w:rsid w:val="00631D00"/>
    <w:rsid w:val="006330AA"/>
    <w:rsid w:val="00633780"/>
    <w:rsid w:val="00635282"/>
    <w:rsid w:val="006363EC"/>
    <w:rsid w:val="0064562B"/>
    <w:rsid w:val="00646532"/>
    <w:rsid w:val="00647CE9"/>
    <w:rsid w:val="00651089"/>
    <w:rsid w:val="006577C4"/>
    <w:rsid w:val="00657B41"/>
    <w:rsid w:val="00664331"/>
    <w:rsid w:val="00665947"/>
    <w:rsid w:val="006669A7"/>
    <w:rsid w:val="0067068A"/>
    <w:rsid w:val="00672AB3"/>
    <w:rsid w:val="00680FC4"/>
    <w:rsid w:val="006819D7"/>
    <w:rsid w:val="00685D9C"/>
    <w:rsid w:val="0069005E"/>
    <w:rsid w:val="00695385"/>
    <w:rsid w:val="00697642"/>
    <w:rsid w:val="006A0B7E"/>
    <w:rsid w:val="006A55CB"/>
    <w:rsid w:val="006A5FD3"/>
    <w:rsid w:val="006A6620"/>
    <w:rsid w:val="006A703D"/>
    <w:rsid w:val="006B0B1D"/>
    <w:rsid w:val="006B142F"/>
    <w:rsid w:val="006B18D8"/>
    <w:rsid w:val="006B1B41"/>
    <w:rsid w:val="006B2822"/>
    <w:rsid w:val="006C0294"/>
    <w:rsid w:val="006C061A"/>
    <w:rsid w:val="006C0F7E"/>
    <w:rsid w:val="006C18E7"/>
    <w:rsid w:val="006C19DD"/>
    <w:rsid w:val="006C1D9C"/>
    <w:rsid w:val="006C4989"/>
    <w:rsid w:val="006C5145"/>
    <w:rsid w:val="006D0E1A"/>
    <w:rsid w:val="006D2381"/>
    <w:rsid w:val="006E462E"/>
    <w:rsid w:val="006F25FB"/>
    <w:rsid w:val="006F276B"/>
    <w:rsid w:val="006F4022"/>
    <w:rsid w:val="00702927"/>
    <w:rsid w:val="00703D55"/>
    <w:rsid w:val="007055B5"/>
    <w:rsid w:val="00713AE9"/>
    <w:rsid w:val="00716729"/>
    <w:rsid w:val="007208AA"/>
    <w:rsid w:val="00723C28"/>
    <w:rsid w:val="00725BF4"/>
    <w:rsid w:val="00725EB2"/>
    <w:rsid w:val="00726B1B"/>
    <w:rsid w:val="007315E7"/>
    <w:rsid w:val="00734965"/>
    <w:rsid w:val="007352CF"/>
    <w:rsid w:val="0074440A"/>
    <w:rsid w:val="00746E14"/>
    <w:rsid w:val="00753F1C"/>
    <w:rsid w:val="0075541B"/>
    <w:rsid w:val="0075651C"/>
    <w:rsid w:val="00760A40"/>
    <w:rsid w:val="00761699"/>
    <w:rsid w:val="007634AE"/>
    <w:rsid w:val="00764D6A"/>
    <w:rsid w:val="00764F0B"/>
    <w:rsid w:val="00765BC7"/>
    <w:rsid w:val="007679C2"/>
    <w:rsid w:val="007708FF"/>
    <w:rsid w:val="007729DB"/>
    <w:rsid w:val="00772D4E"/>
    <w:rsid w:val="007743A1"/>
    <w:rsid w:val="00775267"/>
    <w:rsid w:val="00781EC3"/>
    <w:rsid w:val="0078472E"/>
    <w:rsid w:val="007937AA"/>
    <w:rsid w:val="0079450A"/>
    <w:rsid w:val="007948E4"/>
    <w:rsid w:val="00794C09"/>
    <w:rsid w:val="00796E94"/>
    <w:rsid w:val="007A1D5B"/>
    <w:rsid w:val="007B2242"/>
    <w:rsid w:val="007B732A"/>
    <w:rsid w:val="007B7823"/>
    <w:rsid w:val="007C0F47"/>
    <w:rsid w:val="007D2021"/>
    <w:rsid w:val="007D270C"/>
    <w:rsid w:val="007D68C8"/>
    <w:rsid w:val="007E0E28"/>
    <w:rsid w:val="007E1A5C"/>
    <w:rsid w:val="007E2696"/>
    <w:rsid w:val="007E50CB"/>
    <w:rsid w:val="007E5406"/>
    <w:rsid w:val="007E6B6D"/>
    <w:rsid w:val="007F27E3"/>
    <w:rsid w:val="007F2920"/>
    <w:rsid w:val="007F560A"/>
    <w:rsid w:val="00801AF2"/>
    <w:rsid w:val="00804921"/>
    <w:rsid w:val="00806D23"/>
    <w:rsid w:val="00806EA1"/>
    <w:rsid w:val="00814C1D"/>
    <w:rsid w:val="00814E0E"/>
    <w:rsid w:val="00823E56"/>
    <w:rsid w:val="008263A2"/>
    <w:rsid w:val="00826C51"/>
    <w:rsid w:val="00830966"/>
    <w:rsid w:val="0084302F"/>
    <w:rsid w:val="008452B2"/>
    <w:rsid w:val="00846289"/>
    <w:rsid w:val="00851686"/>
    <w:rsid w:val="00852912"/>
    <w:rsid w:val="00854004"/>
    <w:rsid w:val="00856E61"/>
    <w:rsid w:val="008578DE"/>
    <w:rsid w:val="00857EA6"/>
    <w:rsid w:val="00863F59"/>
    <w:rsid w:val="008718B5"/>
    <w:rsid w:val="00872BC5"/>
    <w:rsid w:val="008733F6"/>
    <w:rsid w:val="00874171"/>
    <w:rsid w:val="00875B8C"/>
    <w:rsid w:val="00882837"/>
    <w:rsid w:val="00883A9A"/>
    <w:rsid w:val="00884D48"/>
    <w:rsid w:val="00884E53"/>
    <w:rsid w:val="008873DA"/>
    <w:rsid w:val="00887AEC"/>
    <w:rsid w:val="00890EDC"/>
    <w:rsid w:val="00892DE8"/>
    <w:rsid w:val="00897464"/>
    <w:rsid w:val="008A1A98"/>
    <w:rsid w:val="008A7036"/>
    <w:rsid w:val="008A71EE"/>
    <w:rsid w:val="008A78EC"/>
    <w:rsid w:val="008B2445"/>
    <w:rsid w:val="008B435F"/>
    <w:rsid w:val="008B50AA"/>
    <w:rsid w:val="008C03C1"/>
    <w:rsid w:val="008C3187"/>
    <w:rsid w:val="008C7117"/>
    <w:rsid w:val="008C76F6"/>
    <w:rsid w:val="008D1FEF"/>
    <w:rsid w:val="008D3E01"/>
    <w:rsid w:val="008D6887"/>
    <w:rsid w:val="008E3C86"/>
    <w:rsid w:val="008E4C96"/>
    <w:rsid w:val="008E7C42"/>
    <w:rsid w:val="008F122D"/>
    <w:rsid w:val="008F32C8"/>
    <w:rsid w:val="008F46E2"/>
    <w:rsid w:val="008F4AD5"/>
    <w:rsid w:val="008F55ED"/>
    <w:rsid w:val="008F5EE5"/>
    <w:rsid w:val="00903074"/>
    <w:rsid w:val="0091050F"/>
    <w:rsid w:val="00912477"/>
    <w:rsid w:val="009125EB"/>
    <w:rsid w:val="00913237"/>
    <w:rsid w:val="00920B17"/>
    <w:rsid w:val="009223DE"/>
    <w:rsid w:val="0092434A"/>
    <w:rsid w:val="0092548A"/>
    <w:rsid w:val="0092729A"/>
    <w:rsid w:val="0093632E"/>
    <w:rsid w:val="0093746A"/>
    <w:rsid w:val="00940287"/>
    <w:rsid w:val="00942BD2"/>
    <w:rsid w:val="00944CF6"/>
    <w:rsid w:val="00947704"/>
    <w:rsid w:val="00950B15"/>
    <w:rsid w:val="0095198B"/>
    <w:rsid w:val="00956A19"/>
    <w:rsid w:val="00967141"/>
    <w:rsid w:val="009672F8"/>
    <w:rsid w:val="00967F12"/>
    <w:rsid w:val="009763EB"/>
    <w:rsid w:val="00976C6A"/>
    <w:rsid w:val="00986E25"/>
    <w:rsid w:val="00991855"/>
    <w:rsid w:val="009A44A1"/>
    <w:rsid w:val="009A69E4"/>
    <w:rsid w:val="009A7DDE"/>
    <w:rsid w:val="009B0926"/>
    <w:rsid w:val="009B287B"/>
    <w:rsid w:val="009B3F8D"/>
    <w:rsid w:val="009B631D"/>
    <w:rsid w:val="009D0019"/>
    <w:rsid w:val="009D0649"/>
    <w:rsid w:val="009D6E8C"/>
    <w:rsid w:val="009E0BAE"/>
    <w:rsid w:val="009E5000"/>
    <w:rsid w:val="009E5403"/>
    <w:rsid w:val="009E6E4B"/>
    <w:rsid w:val="009F094F"/>
    <w:rsid w:val="009F1EEC"/>
    <w:rsid w:val="009F4D58"/>
    <w:rsid w:val="009F5451"/>
    <w:rsid w:val="00A00237"/>
    <w:rsid w:val="00A01E4F"/>
    <w:rsid w:val="00A01F9A"/>
    <w:rsid w:val="00A0414D"/>
    <w:rsid w:val="00A05D70"/>
    <w:rsid w:val="00A1294C"/>
    <w:rsid w:val="00A13032"/>
    <w:rsid w:val="00A13C61"/>
    <w:rsid w:val="00A15BBB"/>
    <w:rsid w:val="00A20D39"/>
    <w:rsid w:val="00A2167B"/>
    <w:rsid w:val="00A2409A"/>
    <w:rsid w:val="00A26DDE"/>
    <w:rsid w:val="00A30B91"/>
    <w:rsid w:val="00A31C48"/>
    <w:rsid w:val="00A34764"/>
    <w:rsid w:val="00A365FA"/>
    <w:rsid w:val="00A408A8"/>
    <w:rsid w:val="00A40951"/>
    <w:rsid w:val="00A40DFD"/>
    <w:rsid w:val="00A468DC"/>
    <w:rsid w:val="00A47E80"/>
    <w:rsid w:val="00A50332"/>
    <w:rsid w:val="00A50CAA"/>
    <w:rsid w:val="00A519AA"/>
    <w:rsid w:val="00A66C1C"/>
    <w:rsid w:val="00A670B8"/>
    <w:rsid w:val="00A72025"/>
    <w:rsid w:val="00A76480"/>
    <w:rsid w:val="00A80896"/>
    <w:rsid w:val="00A83F8F"/>
    <w:rsid w:val="00A842B4"/>
    <w:rsid w:val="00A85427"/>
    <w:rsid w:val="00A86D85"/>
    <w:rsid w:val="00A94808"/>
    <w:rsid w:val="00A958AC"/>
    <w:rsid w:val="00A95F0A"/>
    <w:rsid w:val="00A966A5"/>
    <w:rsid w:val="00A96EF3"/>
    <w:rsid w:val="00A97A2D"/>
    <w:rsid w:val="00AB5134"/>
    <w:rsid w:val="00AB5569"/>
    <w:rsid w:val="00AB6424"/>
    <w:rsid w:val="00AE1A06"/>
    <w:rsid w:val="00AF022E"/>
    <w:rsid w:val="00AF60FD"/>
    <w:rsid w:val="00AF6A16"/>
    <w:rsid w:val="00B027D8"/>
    <w:rsid w:val="00B066F8"/>
    <w:rsid w:val="00B07C9E"/>
    <w:rsid w:val="00B11FA5"/>
    <w:rsid w:val="00B14010"/>
    <w:rsid w:val="00B14484"/>
    <w:rsid w:val="00B1573D"/>
    <w:rsid w:val="00B15C4D"/>
    <w:rsid w:val="00B16CF8"/>
    <w:rsid w:val="00B2093E"/>
    <w:rsid w:val="00B22440"/>
    <w:rsid w:val="00B26CD1"/>
    <w:rsid w:val="00B463D7"/>
    <w:rsid w:val="00B51183"/>
    <w:rsid w:val="00B5188A"/>
    <w:rsid w:val="00B5598C"/>
    <w:rsid w:val="00B5740E"/>
    <w:rsid w:val="00B61EBA"/>
    <w:rsid w:val="00B6479A"/>
    <w:rsid w:val="00B77E8E"/>
    <w:rsid w:val="00B8345A"/>
    <w:rsid w:val="00B848AD"/>
    <w:rsid w:val="00B84BB4"/>
    <w:rsid w:val="00B85AF4"/>
    <w:rsid w:val="00B86442"/>
    <w:rsid w:val="00B8686C"/>
    <w:rsid w:val="00B90E82"/>
    <w:rsid w:val="00B92A52"/>
    <w:rsid w:val="00B949E0"/>
    <w:rsid w:val="00B94D97"/>
    <w:rsid w:val="00B95B27"/>
    <w:rsid w:val="00B97E61"/>
    <w:rsid w:val="00BA1F71"/>
    <w:rsid w:val="00BA2EB2"/>
    <w:rsid w:val="00BB1583"/>
    <w:rsid w:val="00BB377A"/>
    <w:rsid w:val="00BB4C81"/>
    <w:rsid w:val="00BC3021"/>
    <w:rsid w:val="00BC38B4"/>
    <w:rsid w:val="00BC702A"/>
    <w:rsid w:val="00BC713F"/>
    <w:rsid w:val="00BD3D1B"/>
    <w:rsid w:val="00BD42A8"/>
    <w:rsid w:val="00BD5D3C"/>
    <w:rsid w:val="00BD69C6"/>
    <w:rsid w:val="00BD6D6E"/>
    <w:rsid w:val="00BE30C1"/>
    <w:rsid w:val="00BE3C58"/>
    <w:rsid w:val="00BE756C"/>
    <w:rsid w:val="00BF0CDF"/>
    <w:rsid w:val="00BF1E80"/>
    <w:rsid w:val="00BF6DD2"/>
    <w:rsid w:val="00BF7172"/>
    <w:rsid w:val="00BF7874"/>
    <w:rsid w:val="00BF7957"/>
    <w:rsid w:val="00C003C5"/>
    <w:rsid w:val="00C00467"/>
    <w:rsid w:val="00C02519"/>
    <w:rsid w:val="00C03F3F"/>
    <w:rsid w:val="00C06D0C"/>
    <w:rsid w:val="00C139A9"/>
    <w:rsid w:val="00C16324"/>
    <w:rsid w:val="00C234F0"/>
    <w:rsid w:val="00C254C2"/>
    <w:rsid w:val="00C30170"/>
    <w:rsid w:val="00C30E30"/>
    <w:rsid w:val="00C31475"/>
    <w:rsid w:val="00C328CD"/>
    <w:rsid w:val="00C34692"/>
    <w:rsid w:val="00C44E97"/>
    <w:rsid w:val="00C46095"/>
    <w:rsid w:val="00C50547"/>
    <w:rsid w:val="00C52DA3"/>
    <w:rsid w:val="00C54A36"/>
    <w:rsid w:val="00C63AE1"/>
    <w:rsid w:val="00C74CC6"/>
    <w:rsid w:val="00C752BE"/>
    <w:rsid w:val="00C760BE"/>
    <w:rsid w:val="00C77E8C"/>
    <w:rsid w:val="00C83492"/>
    <w:rsid w:val="00C85C62"/>
    <w:rsid w:val="00C9494A"/>
    <w:rsid w:val="00CA3B23"/>
    <w:rsid w:val="00CA784B"/>
    <w:rsid w:val="00CB0E70"/>
    <w:rsid w:val="00CB0F95"/>
    <w:rsid w:val="00CB264B"/>
    <w:rsid w:val="00CB2B7B"/>
    <w:rsid w:val="00CB329C"/>
    <w:rsid w:val="00CC324D"/>
    <w:rsid w:val="00CC4008"/>
    <w:rsid w:val="00CC7E06"/>
    <w:rsid w:val="00CD1029"/>
    <w:rsid w:val="00CD2988"/>
    <w:rsid w:val="00CD5B24"/>
    <w:rsid w:val="00CD646A"/>
    <w:rsid w:val="00CD69F5"/>
    <w:rsid w:val="00CE11C4"/>
    <w:rsid w:val="00CE321A"/>
    <w:rsid w:val="00CE5B7A"/>
    <w:rsid w:val="00CF29A3"/>
    <w:rsid w:val="00CF5774"/>
    <w:rsid w:val="00CF659B"/>
    <w:rsid w:val="00CF68FA"/>
    <w:rsid w:val="00D03974"/>
    <w:rsid w:val="00D04766"/>
    <w:rsid w:val="00D06312"/>
    <w:rsid w:val="00D07FC1"/>
    <w:rsid w:val="00D14856"/>
    <w:rsid w:val="00D205AC"/>
    <w:rsid w:val="00D275B7"/>
    <w:rsid w:val="00D313D4"/>
    <w:rsid w:val="00D32B85"/>
    <w:rsid w:val="00D33352"/>
    <w:rsid w:val="00D34C54"/>
    <w:rsid w:val="00D3576E"/>
    <w:rsid w:val="00D36ABA"/>
    <w:rsid w:val="00D36F27"/>
    <w:rsid w:val="00D370AD"/>
    <w:rsid w:val="00D42869"/>
    <w:rsid w:val="00D42AB4"/>
    <w:rsid w:val="00D4674F"/>
    <w:rsid w:val="00D5095E"/>
    <w:rsid w:val="00D53D5B"/>
    <w:rsid w:val="00D53F18"/>
    <w:rsid w:val="00D60776"/>
    <w:rsid w:val="00D618D3"/>
    <w:rsid w:val="00D643BF"/>
    <w:rsid w:val="00D644C4"/>
    <w:rsid w:val="00D6578E"/>
    <w:rsid w:val="00D72972"/>
    <w:rsid w:val="00D730D2"/>
    <w:rsid w:val="00D7568C"/>
    <w:rsid w:val="00D80B49"/>
    <w:rsid w:val="00D84F9B"/>
    <w:rsid w:val="00D85342"/>
    <w:rsid w:val="00D87404"/>
    <w:rsid w:val="00D9062E"/>
    <w:rsid w:val="00D9112A"/>
    <w:rsid w:val="00D93337"/>
    <w:rsid w:val="00D95BEA"/>
    <w:rsid w:val="00D97A33"/>
    <w:rsid w:val="00DB3AF6"/>
    <w:rsid w:val="00DB5EDB"/>
    <w:rsid w:val="00DC375A"/>
    <w:rsid w:val="00DC3FD7"/>
    <w:rsid w:val="00DD0F70"/>
    <w:rsid w:val="00DD4362"/>
    <w:rsid w:val="00DD4532"/>
    <w:rsid w:val="00DD5983"/>
    <w:rsid w:val="00DE3292"/>
    <w:rsid w:val="00DF211E"/>
    <w:rsid w:val="00DF2522"/>
    <w:rsid w:val="00DF5EA1"/>
    <w:rsid w:val="00E0046D"/>
    <w:rsid w:val="00E0181A"/>
    <w:rsid w:val="00E02295"/>
    <w:rsid w:val="00E06C71"/>
    <w:rsid w:val="00E11F86"/>
    <w:rsid w:val="00E154FC"/>
    <w:rsid w:val="00E15B06"/>
    <w:rsid w:val="00E214FA"/>
    <w:rsid w:val="00E26B4D"/>
    <w:rsid w:val="00E33662"/>
    <w:rsid w:val="00E3572D"/>
    <w:rsid w:val="00E37549"/>
    <w:rsid w:val="00E42485"/>
    <w:rsid w:val="00E445C9"/>
    <w:rsid w:val="00E4635D"/>
    <w:rsid w:val="00E47ED1"/>
    <w:rsid w:val="00E507CD"/>
    <w:rsid w:val="00E615F0"/>
    <w:rsid w:val="00E6633A"/>
    <w:rsid w:val="00E66797"/>
    <w:rsid w:val="00E67002"/>
    <w:rsid w:val="00E75C22"/>
    <w:rsid w:val="00E83456"/>
    <w:rsid w:val="00E8672A"/>
    <w:rsid w:val="00E87573"/>
    <w:rsid w:val="00E91485"/>
    <w:rsid w:val="00E91768"/>
    <w:rsid w:val="00E91D72"/>
    <w:rsid w:val="00E9228E"/>
    <w:rsid w:val="00E943C8"/>
    <w:rsid w:val="00E94CE9"/>
    <w:rsid w:val="00EA1418"/>
    <w:rsid w:val="00EA3B18"/>
    <w:rsid w:val="00EA5DBC"/>
    <w:rsid w:val="00EB2774"/>
    <w:rsid w:val="00EC0975"/>
    <w:rsid w:val="00EC1EC8"/>
    <w:rsid w:val="00EC552B"/>
    <w:rsid w:val="00EC6D38"/>
    <w:rsid w:val="00ED161C"/>
    <w:rsid w:val="00ED30F7"/>
    <w:rsid w:val="00ED397D"/>
    <w:rsid w:val="00EE4CEB"/>
    <w:rsid w:val="00EE7A73"/>
    <w:rsid w:val="00EF29B8"/>
    <w:rsid w:val="00F036A6"/>
    <w:rsid w:val="00F108C7"/>
    <w:rsid w:val="00F120E5"/>
    <w:rsid w:val="00F1237B"/>
    <w:rsid w:val="00F14B28"/>
    <w:rsid w:val="00F2080F"/>
    <w:rsid w:val="00F2716E"/>
    <w:rsid w:val="00F27292"/>
    <w:rsid w:val="00F27D2B"/>
    <w:rsid w:val="00F3154D"/>
    <w:rsid w:val="00F3373E"/>
    <w:rsid w:val="00F33795"/>
    <w:rsid w:val="00F34DCB"/>
    <w:rsid w:val="00F35563"/>
    <w:rsid w:val="00F36216"/>
    <w:rsid w:val="00F36A16"/>
    <w:rsid w:val="00F41A15"/>
    <w:rsid w:val="00F424CC"/>
    <w:rsid w:val="00F469AD"/>
    <w:rsid w:val="00F46E5D"/>
    <w:rsid w:val="00F479F8"/>
    <w:rsid w:val="00F47B88"/>
    <w:rsid w:val="00F53A09"/>
    <w:rsid w:val="00F5417D"/>
    <w:rsid w:val="00F55157"/>
    <w:rsid w:val="00F55C2F"/>
    <w:rsid w:val="00F55FD3"/>
    <w:rsid w:val="00F615E3"/>
    <w:rsid w:val="00F61F15"/>
    <w:rsid w:val="00F648DD"/>
    <w:rsid w:val="00F650B7"/>
    <w:rsid w:val="00F658E5"/>
    <w:rsid w:val="00F66446"/>
    <w:rsid w:val="00F6782B"/>
    <w:rsid w:val="00F67A30"/>
    <w:rsid w:val="00F7453C"/>
    <w:rsid w:val="00F7519E"/>
    <w:rsid w:val="00F775F9"/>
    <w:rsid w:val="00F834F2"/>
    <w:rsid w:val="00F87B4D"/>
    <w:rsid w:val="00F916D5"/>
    <w:rsid w:val="00F9190C"/>
    <w:rsid w:val="00F91C05"/>
    <w:rsid w:val="00F93CCD"/>
    <w:rsid w:val="00FA4CBA"/>
    <w:rsid w:val="00FA518A"/>
    <w:rsid w:val="00FA59FC"/>
    <w:rsid w:val="00FA602D"/>
    <w:rsid w:val="00FB34C8"/>
    <w:rsid w:val="00FB39FA"/>
    <w:rsid w:val="00FB4473"/>
    <w:rsid w:val="00FC18C7"/>
    <w:rsid w:val="00FC24B3"/>
    <w:rsid w:val="00FC58FA"/>
    <w:rsid w:val="00FC6434"/>
    <w:rsid w:val="00FC7606"/>
    <w:rsid w:val="00FC7A6C"/>
    <w:rsid w:val="00FD0520"/>
    <w:rsid w:val="00FD1C0A"/>
    <w:rsid w:val="00FE19C7"/>
    <w:rsid w:val="00FE7C18"/>
    <w:rsid w:val="00FF0303"/>
    <w:rsid w:val="03873A5C"/>
    <w:rsid w:val="03B8B615"/>
    <w:rsid w:val="044C4B75"/>
    <w:rsid w:val="04E866AD"/>
    <w:rsid w:val="0DF776D6"/>
    <w:rsid w:val="19DF81D0"/>
    <w:rsid w:val="1BD17F19"/>
    <w:rsid w:val="1C5E5A8B"/>
    <w:rsid w:val="1FB36200"/>
    <w:rsid w:val="221F5160"/>
    <w:rsid w:val="25D32454"/>
    <w:rsid w:val="283311B0"/>
    <w:rsid w:val="2A33D4E5"/>
    <w:rsid w:val="2A56BBD9"/>
    <w:rsid w:val="2F3C67C7"/>
    <w:rsid w:val="315D6DD6"/>
    <w:rsid w:val="32106446"/>
    <w:rsid w:val="32CFDA54"/>
    <w:rsid w:val="338FA6C4"/>
    <w:rsid w:val="350266EE"/>
    <w:rsid w:val="389FA366"/>
    <w:rsid w:val="395AD988"/>
    <w:rsid w:val="39E5B8DD"/>
    <w:rsid w:val="3B6D2DE4"/>
    <w:rsid w:val="425B6726"/>
    <w:rsid w:val="48E166DA"/>
    <w:rsid w:val="4E68C394"/>
    <w:rsid w:val="5078EA32"/>
    <w:rsid w:val="53F8D7FA"/>
    <w:rsid w:val="59CCCEC0"/>
    <w:rsid w:val="5B11DE44"/>
    <w:rsid w:val="5C321AB1"/>
    <w:rsid w:val="69F27274"/>
    <w:rsid w:val="6EF44E3E"/>
    <w:rsid w:val="71038DB8"/>
    <w:rsid w:val="72BF944C"/>
    <w:rsid w:val="7B9BC70D"/>
    <w:rsid w:val="7C855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F127"/>
  <w15:docId w15:val="{3EB16CF7-FD4C-4898-A4BE-A56E2B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6"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uiPriority="26" w:semiHidden="1" w:unhideWhenUsed="1"/>
    <w:lsdException w:name="footer" w:uiPriority="27"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semiHidden="1" w:unhideWhenUsed="1" w:qFormat="1"/>
    <w:lsdException w:name="List Bullet 3" w:uiPriority="1" w:semiHidden="1"/>
    <w:lsdException w:name="List Bullet 4" w:semiHidden="1"/>
    <w:lsdException w:name="List Bullet 5" w:semiHidden="1"/>
    <w:lsdException w:name="List Number 2" w:uiPriority="1" w:semiHidden="1" w:unhideWhenUsed="1" w:qFormat="1"/>
    <w:lsdException w:name="List Number 3"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locked="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uiPriority="32" w:semiHidden="1"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C54"/>
    <w:pPr>
      <w:spacing w:before="120" w:after="120" w:line="264" w:lineRule="auto"/>
    </w:pPr>
    <w:rPr>
      <w:rFonts w:ascii="Segoe UI" w:hAnsi="Segoe UI" w:eastAsiaTheme="minorHAnsi" w:cstheme="minorBidi"/>
      <w:sz w:val="22"/>
      <w:szCs w:val="22"/>
      <w:lang w:eastAsia="en-US"/>
    </w:rPr>
  </w:style>
  <w:style w:type="paragraph" w:styleId="Heading1">
    <w:name w:val="heading 1"/>
    <w:basedOn w:val="Normal"/>
    <w:next w:val="Normal"/>
    <w:link w:val="Heading1Char"/>
    <w:qFormat/>
    <w:rsid w:val="002550E0"/>
    <w:pPr>
      <w:pageBreakBefore/>
      <w:widowControl w:val="0"/>
      <w:numPr>
        <w:numId w:val="13"/>
      </w:numPr>
      <w:spacing w:before="0" w:after="240"/>
      <w:ind w:left="720" w:hanging="720"/>
      <w:outlineLvl w:val="0"/>
    </w:pPr>
    <w:rPr>
      <w:b/>
      <w:bCs/>
      <w:color w:val="005677" w:themeColor="accent1"/>
      <w:spacing w:val="5"/>
      <w:kern w:val="28"/>
      <w:sz w:val="44"/>
      <w:szCs w:val="28"/>
    </w:rPr>
  </w:style>
  <w:style w:type="paragraph" w:styleId="Heading2">
    <w:name w:val="heading 2"/>
    <w:basedOn w:val="Heading1"/>
    <w:next w:val="Normal"/>
    <w:link w:val="Heading2Char"/>
    <w:qFormat/>
    <w:rsid w:val="002550E0"/>
    <w:pPr>
      <w:pageBreakBefore w:val="0"/>
      <w:numPr>
        <w:ilvl w:val="1"/>
      </w:numPr>
      <w:spacing w:before="240"/>
      <w:ind w:left="720" w:hanging="720"/>
      <w:outlineLvl w:val="1"/>
    </w:pPr>
    <w:rPr>
      <w:rFonts w:eastAsiaTheme="minorEastAsia"/>
      <w:bCs w:val="0"/>
      <w:sz w:val="36"/>
      <w:lang w:eastAsia="ja-JP"/>
    </w:rPr>
  </w:style>
  <w:style w:type="paragraph" w:styleId="Heading3">
    <w:name w:val="heading 3"/>
    <w:basedOn w:val="Heading2"/>
    <w:next w:val="Normal"/>
    <w:link w:val="Heading3Char"/>
    <w:qFormat/>
    <w:rsid w:val="002550E0"/>
    <w:pPr>
      <w:keepNext/>
      <w:keepLines/>
      <w:numPr>
        <w:ilvl w:val="2"/>
      </w:numPr>
      <w:ind w:left="720" w:hanging="720"/>
      <w:outlineLvl w:val="2"/>
    </w:pPr>
    <w:rPr>
      <w:rFonts w:eastAsia="Times New Roman"/>
      <w:bCs/>
      <w:spacing w:val="0"/>
      <w:sz w:val="28"/>
      <w:szCs w:val="24"/>
      <w:lang w:eastAsia="en-US"/>
    </w:rPr>
  </w:style>
  <w:style w:type="paragraph" w:styleId="Heading4">
    <w:name w:val="heading 4"/>
    <w:basedOn w:val="Heading3"/>
    <w:next w:val="Normal"/>
    <w:link w:val="Heading4Char"/>
    <w:uiPriority w:val="9"/>
    <w:qFormat/>
    <w:rsid w:val="00F108C7"/>
    <w:pPr>
      <w:numPr>
        <w:ilvl w:val="0"/>
        <w:numId w:val="0"/>
      </w:numPr>
      <w:spacing w:after="120"/>
      <w:outlineLvl w:val="3"/>
    </w:pPr>
    <w:rPr>
      <w:bCs w:val="0"/>
      <w:color w:val="000000" w:themeColor="text2"/>
      <w:sz w:val="26"/>
    </w:rPr>
  </w:style>
  <w:style w:type="paragraph" w:styleId="Heading5">
    <w:name w:val="heading 5"/>
    <w:basedOn w:val="Heading4"/>
    <w:next w:val="Normal"/>
    <w:link w:val="Heading5Char"/>
    <w:uiPriority w:val="6"/>
    <w:rsid w:val="00DC375A"/>
    <w:pPr>
      <w:spacing w:before="120"/>
      <w:outlineLvl w:val="4"/>
    </w:pPr>
    <w:rPr>
      <w:b w:val="0"/>
      <w:color w:val="005677"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eastAsiaTheme="minorHAnsi" w:cstheme="minorBidi"/>
      <w:lang w:eastAsia="en-US"/>
    </w:rPr>
  </w:style>
  <w:style w:type="paragraph" w:styleId="Header">
    <w:name w:val="header"/>
    <w:basedOn w:val="Normal"/>
    <w:next w:val="Normal"/>
    <w:link w:val="HeaderChar"/>
    <w:uiPriority w:val="26"/>
    <w:rsid w:val="00623B79"/>
    <w:pPr>
      <w:pBdr>
        <w:bottom w:val="single" w:color="005677" w:themeColor="text1" w:sz="8" w:space="1"/>
      </w:pBdr>
      <w:tabs>
        <w:tab w:val="center" w:pos="4820"/>
      </w:tabs>
      <w:spacing w:before="60" w:after="60"/>
      <w:jc w:val="center"/>
    </w:pPr>
    <w:rPr>
      <w:color w:val="005677" w:themeColor="accent1"/>
      <w:sz w:val="20"/>
    </w:rPr>
  </w:style>
  <w:style w:type="character" w:styleId="HeaderChar" w:customStyle="1">
    <w:name w:val="Header Char"/>
    <w:basedOn w:val="DefaultParagraphFont"/>
    <w:link w:val="Header"/>
    <w:uiPriority w:val="26"/>
    <w:rsid w:val="00623B79"/>
    <w:rPr>
      <w:rFonts w:ascii="Segoe UI" w:hAnsi="Segoe UI" w:eastAsiaTheme="minorHAnsi" w:cstheme="minorBidi"/>
      <w:color w:val="005677" w:themeColor="accent1"/>
      <w:szCs w:val="22"/>
      <w:lang w:eastAsia="en-US"/>
    </w:rPr>
  </w:style>
  <w:style w:type="paragraph" w:styleId="Footer">
    <w:name w:val="footer"/>
    <w:basedOn w:val="Normal"/>
    <w:link w:val="FooterChar"/>
    <w:uiPriority w:val="27"/>
    <w:rsid w:val="008F5EE5"/>
    <w:pPr>
      <w:tabs>
        <w:tab w:val="center" w:pos="4536"/>
      </w:tabs>
      <w:spacing w:before="0" w:after="0"/>
      <w:jc w:val="right"/>
    </w:pPr>
    <w:rPr>
      <w:color w:val="005677" w:themeColor="accent1"/>
      <w:sz w:val="20"/>
    </w:rPr>
  </w:style>
  <w:style w:type="character" w:styleId="FooterChar" w:customStyle="1">
    <w:name w:val="Footer Char"/>
    <w:basedOn w:val="DefaultParagraphFont"/>
    <w:link w:val="Footer"/>
    <w:uiPriority w:val="27"/>
    <w:rsid w:val="008F5EE5"/>
    <w:rPr>
      <w:rFonts w:ascii="Segoe UI" w:hAnsi="Segoe UI" w:eastAsiaTheme="minorHAnsi" w:cstheme="minorBidi"/>
      <w:color w:val="005677" w:themeColor="accent1"/>
      <w:szCs w:val="22"/>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styleId="BalloonTextChar" w:customStyle="1">
    <w:name w:val="Balloon Text Char"/>
    <w:basedOn w:val="DefaultParagraphFont"/>
    <w:link w:val="BalloonText"/>
    <w:uiPriority w:val="99"/>
    <w:semiHidden/>
    <w:rPr>
      <w:rFonts w:ascii="Calibri" w:hAnsi="Calibri" w:eastAsiaTheme="minorHAns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address" w:customStyle="1">
    <w:name w:val="Footer address"/>
    <w:basedOn w:val="Footer"/>
    <w:semiHidden/>
    <w:qFormat/>
    <w:rPr>
      <w:sz w:val="16"/>
    </w:rPr>
  </w:style>
  <w:style w:type="character" w:styleId="Heading1Char" w:customStyle="1">
    <w:name w:val="Heading 1 Char"/>
    <w:basedOn w:val="DefaultParagraphFont"/>
    <w:link w:val="Heading1"/>
    <w:rsid w:val="002550E0"/>
    <w:rPr>
      <w:rFonts w:ascii="Segoe UI" w:hAnsi="Segoe UI" w:eastAsiaTheme="minorHAnsi" w:cstheme="minorBidi"/>
      <w:b/>
      <w:bCs/>
      <w:color w:val="005677" w:themeColor="accent1"/>
      <w:spacing w:val="5"/>
      <w:kern w:val="28"/>
      <w:sz w:val="44"/>
      <w:szCs w:val="28"/>
      <w:lang w:eastAsia="en-US"/>
    </w:rPr>
  </w:style>
  <w:style w:type="character" w:styleId="Heading2Char" w:customStyle="1">
    <w:name w:val="Heading 2 Char"/>
    <w:basedOn w:val="DefaultParagraphFont"/>
    <w:link w:val="Heading2"/>
    <w:rsid w:val="002550E0"/>
    <w:rPr>
      <w:rFonts w:ascii="Segoe UI" w:hAnsi="Segoe UI" w:eastAsiaTheme="minorEastAsia" w:cstheme="minorBidi"/>
      <w:b/>
      <w:color w:val="005677" w:themeColor="accent1"/>
      <w:spacing w:val="5"/>
      <w:kern w:val="28"/>
      <w:sz w:val="36"/>
      <w:szCs w:val="28"/>
      <w:lang w:eastAsia="ja-JP"/>
    </w:rPr>
  </w:style>
  <w:style w:type="character" w:styleId="Heading3Char" w:customStyle="1">
    <w:name w:val="Heading 3 Char"/>
    <w:basedOn w:val="DefaultParagraphFont"/>
    <w:link w:val="Heading3"/>
    <w:rsid w:val="002550E0"/>
    <w:rPr>
      <w:rFonts w:ascii="Segoe UI" w:hAnsi="Segoe UI" w:eastAsia="Times New Roman" w:cstheme="minorBidi"/>
      <w:b/>
      <w:bCs/>
      <w:color w:val="005677" w:themeColor="accent1"/>
      <w:kern w:val="28"/>
      <w:sz w:val="28"/>
      <w:szCs w:val="24"/>
      <w:lang w:eastAsia="en-US"/>
    </w:rPr>
  </w:style>
  <w:style w:type="character" w:styleId="Heading4Char" w:customStyle="1">
    <w:name w:val="Heading 4 Char"/>
    <w:basedOn w:val="DefaultParagraphFont"/>
    <w:link w:val="Heading4"/>
    <w:uiPriority w:val="9"/>
    <w:rsid w:val="00F108C7"/>
    <w:rPr>
      <w:rFonts w:ascii="Segoe UI" w:hAnsi="Segoe UI" w:eastAsia="Times New Roman" w:cstheme="minorBidi"/>
      <w:b/>
      <w:color w:val="000000" w:themeColor="text2"/>
      <w:kern w:val="28"/>
      <w:sz w:val="26"/>
      <w:szCs w:val="24"/>
      <w:lang w:eastAsia="en-US"/>
    </w:rPr>
  </w:style>
  <w:style w:type="character" w:styleId="Heading5Char" w:customStyle="1">
    <w:name w:val="Heading 5 Char"/>
    <w:basedOn w:val="DefaultParagraphFont"/>
    <w:link w:val="Heading5"/>
    <w:uiPriority w:val="6"/>
    <w:rsid w:val="00DC375A"/>
    <w:rPr>
      <w:rFonts w:ascii="Segoe UI" w:hAnsi="Segoe UI" w:eastAsia="Times New Roman" w:cstheme="minorBidi"/>
      <w:color w:val="005677" w:themeColor="accent1"/>
      <w:spacing w:val="5"/>
      <w:kern w:val="28"/>
      <w:sz w:val="26"/>
      <w:szCs w:val="24"/>
      <w:lang w:eastAsia="en-US"/>
    </w:rPr>
  </w:style>
  <w:style w:type="paragraph" w:styleId="Quote">
    <w:name w:val="Quote"/>
    <w:basedOn w:val="Normal"/>
    <w:next w:val="Normal"/>
    <w:link w:val="QuoteChar"/>
    <w:uiPriority w:val="29"/>
    <w:qFormat/>
    <w:rsid w:val="00F67A30"/>
    <w:pPr>
      <w:shd w:val="clear" w:color="auto" w:fill="EAF5F7" w:themeFill="background2"/>
      <w:spacing w:line="312" w:lineRule="auto"/>
      <w:jc w:val="center"/>
    </w:pPr>
    <w:rPr>
      <w:i/>
      <w:iCs/>
      <w:color w:val="000000"/>
    </w:rPr>
  </w:style>
  <w:style w:type="character" w:styleId="QuoteChar" w:customStyle="1">
    <w:name w:val="Quote Char"/>
    <w:basedOn w:val="DefaultParagraphFont"/>
    <w:link w:val="Quote"/>
    <w:uiPriority w:val="29"/>
    <w:rsid w:val="00F67A30"/>
    <w:rPr>
      <w:rFonts w:ascii="Segoe UI" w:hAnsi="Segoe UI" w:eastAsiaTheme="minorHAnsi" w:cstheme="minorBidi"/>
      <w:i/>
      <w:iCs/>
      <w:color w:val="000000"/>
      <w:sz w:val="22"/>
      <w:szCs w:val="22"/>
      <w:shd w:val="clear" w:color="auto" w:fill="EAF5F7" w:themeFill="background2"/>
      <w:lang w:eastAsia="en-US"/>
    </w:rPr>
  </w:style>
  <w:style w:type="paragraph" w:styleId="ARTD-Box-Text" w:customStyle="1">
    <w:name w:val="ARTD - Box - Text"/>
    <w:basedOn w:val="Normal"/>
    <w:uiPriority w:val="19"/>
    <w:qFormat/>
    <w:rsid w:val="008F55ED"/>
    <w:pPr>
      <w:pBdr>
        <w:top w:val="single" w:color="49A7C3" w:themeColor="accent2" w:sz="4" w:space="10"/>
        <w:left w:val="single" w:color="49A7C3" w:themeColor="accent2" w:sz="4" w:space="10"/>
        <w:bottom w:val="single" w:color="49A7C3" w:themeColor="accent2" w:sz="4" w:space="10"/>
        <w:right w:val="single" w:color="49A7C3" w:themeColor="accent2" w:sz="4" w:space="10"/>
      </w:pBdr>
      <w:shd w:val="clear" w:color="auto" w:fill="EAF5F7" w:themeFill="background2"/>
    </w:pPr>
    <w:rPr>
      <w:color w:val="000000" w:themeColor="text2"/>
    </w:rPr>
  </w:style>
  <w:style w:type="paragraph" w:styleId="Caption">
    <w:name w:val="caption"/>
    <w:basedOn w:val="Normal"/>
    <w:next w:val="Normal"/>
    <w:uiPriority w:val="35"/>
    <w:qFormat/>
    <w:rsid w:val="00D3576E"/>
    <w:pPr>
      <w:keepNext/>
      <w:spacing w:before="240"/>
    </w:pPr>
    <w:rPr>
      <w:b/>
      <w:bCs/>
      <w:color w:val="000000" w:themeColor="text2"/>
      <w:szCs w:val="18"/>
    </w:rPr>
  </w:style>
  <w:style w:type="paragraph" w:styleId="ARTD-Notesfortablesandfigures" w:customStyle="1">
    <w:name w:val="ARTD - Notes for tables and figures"/>
    <w:basedOn w:val="Normal"/>
    <w:next w:val="Normal"/>
    <w:uiPriority w:val="16"/>
    <w:qFormat/>
    <w:rsid w:val="0064562B"/>
    <w:pPr>
      <w:spacing w:before="240"/>
    </w:pPr>
    <w:rPr>
      <w:i/>
      <w:color w:val="000000" w:themeColor="text2"/>
      <w:sz w:val="20"/>
    </w:rPr>
  </w:style>
  <w:style w:type="paragraph" w:styleId="TOC1">
    <w:name w:val="toc 1"/>
    <w:basedOn w:val="Normal"/>
    <w:next w:val="Normal"/>
    <w:uiPriority w:val="39"/>
    <w:unhideWhenUsed/>
    <w:qFormat/>
    <w:rsid w:val="006669A7"/>
    <w:pPr>
      <w:tabs>
        <w:tab w:val="left" w:pos="426"/>
        <w:tab w:val="right" w:leader="hyphen" w:pos="9072"/>
      </w:tabs>
      <w:spacing w:line="240" w:lineRule="auto"/>
    </w:pPr>
    <w:rPr>
      <w:noProof/>
      <w:color w:val="005677" w:themeColor="accent1"/>
    </w:rPr>
  </w:style>
  <w:style w:type="paragraph" w:styleId="TOC2">
    <w:name w:val="toc 2"/>
    <w:basedOn w:val="Normal"/>
    <w:next w:val="Normal"/>
    <w:uiPriority w:val="39"/>
    <w:unhideWhenUsed/>
    <w:qFormat/>
    <w:rsid w:val="00D84F9B"/>
    <w:pPr>
      <w:tabs>
        <w:tab w:val="right" w:leader="hyphen" w:pos="9060"/>
      </w:tabs>
      <w:spacing w:line="240" w:lineRule="auto"/>
      <w:ind w:left="850" w:hanging="425"/>
    </w:pPr>
  </w:style>
  <w:style w:type="paragraph" w:styleId="TOC3">
    <w:name w:val="toc 3"/>
    <w:basedOn w:val="Normal"/>
    <w:next w:val="Normal"/>
    <w:uiPriority w:val="39"/>
    <w:unhideWhenUsed/>
    <w:qFormat/>
    <w:pPr>
      <w:tabs>
        <w:tab w:val="right" w:leader="dot" w:pos="9072"/>
      </w:tabs>
      <w:spacing w:line="240" w:lineRule="auto"/>
      <w:ind w:firstLine="851"/>
    </w:pPr>
    <w:rPr>
      <w:noProof/>
    </w:rPr>
  </w:style>
  <w:style w:type="character" w:styleId="Hyperlink">
    <w:name w:val="Hyperlink"/>
    <w:basedOn w:val="DefaultParagraphFont"/>
    <w:uiPriority w:val="99"/>
    <w:qFormat/>
    <w:rsid w:val="00123015"/>
    <w:rPr>
      <w:rFonts w:ascii="Segoe UI" w:hAnsi="Segoe UI"/>
      <w:color w:val="005677" w:themeColor="accent1"/>
      <w:u w:val="single"/>
    </w:rPr>
  </w:style>
  <w:style w:type="paragraph" w:styleId="ListBullet">
    <w:name w:val="List Bullet"/>
    <w:basedOn w:val="Normal"/>
    <w:uiPriority w:val="99"/>
    <w:qFormat/>
    <w:rsid w:val="00FC6434"/>
    <w:pPr>
      <w:numPr>
        <w:numId w:val="18"/>
      </w:numPr>
      <w:ind w:left="357" w:hanging="357"/>
    </w:pPr>
    <w:rPr>
      <w:color w:val="000000" w:themeColor="text2"/>
    </w:rPr>
  </w:style>
  <w:style w:type="paragraph" w:styleId="ListBullet2">
    <w:name w:val="List Bullet 2"/>
    <w:basedOn w:val="Normal"/>
    <w:uiPriority w:val="1"/>
    <w:qFormat/>
    <w:rsid w:val="00194CA0"/>
    <w:pPr>
      <w:numPr>
        <w:numId w:val="15"/>
      </w:numPr>
      <w:ind w:left="714" w:hanging="357"/>
    </w:pPr>
    <w:rPr>
      <w:color w:val="000000" w:themeColor="text2"/>
    </w:rPr>
  </w:style>
  <w:style w:type="paragraph" w:styleId="ListNumber">
    <w:name w:val="List Number"/>
    <w:basedOn w:val="Normal"/>
    <w:uiPriority w:val="1"/>
    <w:qFormat/>
    <w:rsid w:val="007E5406"/>
    <w:pPr>
      <w:numPr>
        <w:numId w:val="20"/>
      </w:numPr>
    </w:pPr>
    <w:rPr>
      <w:color w:val="000000" w:themeColor="text2"/>
    </w:rPr>
  </w:style>
  <w:style w:type="paragraph" w:styleId="ListNumber2">
    <w:name w:val="List Number 2"/>
    <w:basedOn w:val="ListNumber"/>
    <w:uiPriority w:val="1"/>
    <w:qFormat/>
    <w:rsid w:val="00EC6D38"/>
    <w:pPr>
      <w:numPr>
        <w:numId w:val="14"/>
      </w:numPr>
      <w:tabs>
        <w:tab w:val="left" w:pos="567"/>
      </w:tabs>
    </w:pPr>
    <w:rPr>
      <w:rFonts w:eastAsia="Times New Roman"/>
      <w:szCs w:val="24"/>
    </w:rPr>
  </w:style>
  <w:style w:type="paragraph" w:styleId="ListNumber3">
    <w:name w:val="List Number 3"/>
    <w:basedOn w:val="ListNumber2"/>
    <w:uiPriority w:val="99"/>
    <w:qFormat/>
    <w:rsid w:val="00EC6D38"/>
    <w:pPr>
      <w:numPr>
        <w:numId w:val="7"/>
      </w:numPr>
    </w:pPr>
  </w:style>
  <w:style w:type="table" w:styleId="LightShading1" w:customStyle="1">
    <w:name w:val="Light Shading1"/>
    <w:basedOn w:val="TableNormal"/>
    <w:uiPriority w:val="60"/>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color="F79646" w:sz="8" w:space="0"/>
        <w:left w:val="none" w:color="auto" w:sz="0" w:space="0"/>
        <w:bottom w:val="single" w:color="F79646" w:sz="8" w:space="0"/>
        <w:right w:val="none" w:color="auto" w:sz="0" w:space="0"/>
        <w:insideH w:val="none" w:color="auto" w:sz="0" w:space="0"/>
        <w:insideV w:val="none" w:color="auto" w:sz="0"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i/>
        <w:iCs/>
      </w:rPr>
      <w:tblPr/>
      <w:tcPr>
        <w:tcBorders>
          <w:top w:val="single" w:color="F79646" w:sz="8" w:space="0"/>
          <w:left w:val="nil"/>
          <w:bottom w:val="single" w:color="F79646" w:sz="8" w:space="0"/>
          <w:right w:val="nil"/>
          <w:insideH w:val="nil"/>
          <w:insideV w:val="nil"/>
          <w:tl2br w:val="none" w:color="auto" w:sz="0" w:space="0"/>
          <w:tr2bl w:val="none" w:color="auto" w:sz="0" w:space="0"/>
        </w:tcBorders>
      </w:tcPr>
    </w:tblStylePr>
    <w:tblStylePr w:type="firstCol">
      <w:rPr>
        <w:b/>
        <w:bCs/>
      </w:rPr>
    </w:tblStylePr>
    <w:tblStylePr w:type="lastCol">
      <w:rPr>
        <w:b/>
        <w:bCs/>
        <w:i/>
        <w:iCs/>
      </w:rPr>
      <w:tblPr/>
      <w:tcPr>
        <w:tcBorders>
          <w:tl2br w:val="none" w:color="auto" w:sz="0" w:space="0"/>
          <w:tr2bl w:val="none" w:color="auto" w:sz="0" w:space="0"/>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RTD-Table-Text-Left" w:customStyle="1">
    <w:name w:val="ARTD - Table - Text - Left"/>
    <w:basedOn w:val="Normal"/>
    <w:uiPriority w:val="13"/>
    <w:qFormat/>
    <w:rsid w:val="00E6633A"/>
    <w:pPr>
      <w:spacing w:before="60" w:after="60" w:line="240" w:lineRule="auto"/>
    </w:pPr>
    <w:rPr>
      <w:color w:val="000000" w:themeColor="text2"/>
      <w:sz w:val="20"/>
    </w:rPr>
  </w:style>
  <w:style w:type="table" w:styleId="TableGrid1">
    <w:name w:val="Table Grid 1"/>
    <w:basedOn w:val="TableNormal"/>
    <w:uiPriority w:val="99"/>
    <w:semiHidden/>
    <w:unhideWhenUsed/>
    <w:pPr>
      <w:spacing w:after="200"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PlaceholderText">
    <w:name w:val="Placeholder Text"/>
    <w:basedOn w:val="DefaultParagraphFont"/>
    <w:uiPriority w:val="99"/>
    <w:semiHidden/>
    <w:rPr>
      <w:color w:val="808080"/>
    </w:rPr>
  </w:style>
  <w:style w:type="paragraph" w:styleId="ARTD-Box-Numberedlist" w:customStyle="1">
    <w:name w:val="ARTD - Box - Numbered list"/>
    <w:basedOn w:val="ARTD-Box-Bullet"/>
    <w:qFormat/>
    <w:rsid w:val="007E6B6D"/>
    <w:pPr>
      <w:numPr>
        <w:numId w:val="10"/>
      </w:numPr>
    </w:pPr>
  </w:style>
  <w:style w:type="paragraph" w:styleId="ARTD-Callout-Highlightimportantpoints" w:customStyle="1">
    <w:name w:val="ARTD - Call out - Highlight important points"/>
    <w:basedOn w:val="Normal"/>
    <w:next w:val="Normal"/>
    <w:qFormat/>
    <w:rsid w:val="00852912"/>
    <w:pPr>
      <w:pBdr>
        <w:top w:val="single" w:color="C7E4EA" w:themeColor="background2" w:themeShade="E6" w:sz="18" w:space="1"/>
        <w:left w:val="single" w:color="C7E4EA" w:themeColor="background2" w:themeShade="E6" w:sz="18" w:space="4"/>
        <w:bottom w:val="single" w:color="C7E4EA" w:themeColor="background2" w:themeShade="E6" w:sz="18" w:space="1"/>
        <w:right w:val="single" w:color="C7E4EA" w:themeColor="background2" w:themeShade="E6" w:sz="18" w:space="4"/>
      </w:pBdr>
      <w:shd w:val="clear" w:color="auto" w:fill="C7E4EA" w:themeFill="background2" w:themeFillShade="E6"/>
      <w:spacing w:line="312" w:lineRule="auto"/>
    </w:pPr>
    <w:rPr>
      <w:color w:val="000000" w:themeColor="text2"/>
    </w:rPr>
  </w:style>
  <w:style w:type="character" w:styleId="Strong">
    <w:name w:val="Strong"/>
    <w:basedOn w:val="DefaultParagraphFont"/>
    <w:uiPriority w:val="99"/>
    <w:qFormat/>
    <w:rPr>
      <w:b/>
      <w:bCs/>
    </w:rPr>
  </w:style>
  <w:style w:type="paragraph" w:styleId="Glossary" w:customStyle="1">
    <w:name w:val="Glossary"/>
    <w:basedOn w:val="Normal"/>
    <w:link w:val="GlossaryChar"/>
    <w:uiPriority w:val="28"/>
    <w:semiHidden/>
    <w:pPr>
      <w:ind w:left="2126" w:hanging="2126"/>
    </w:pPr>
    <w:rPr>
      <w:rFonts w:eastAsia="Calibri"/>
      <w:color w:val="000000"/>
    </w:rPr>
  </w:style>
  <w:style w:type="character" w:styleId="GlossaryChar" w:customStyle="1">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styleId="ARTD-Box-Bullet" w:customStyle="1">
    <w:name w:val="ARTD - Box - Bullet"/>
    <w:basedOn w:val="ARTD-Box-Text"/>
    <w:next w:val="ARTD-Box-Text"/>
    <w:uiPriority w:val="21"/>
    <w:qFormat/>
    <w:rsid w:val="008F55ED"/>
    <w:pPr>
      <w:numPr>
        <w:numId w:val="1"/>
      </w:numPr>
    </w:pPr>
  </w:style>
  <w:style w:type="paragraph" w:styleId="ARTD-Table-Bullet1" w:customStyle="1">
    <w:name w:val="ARTD - Table - Bullet 1"/>
    <w:basedOn w:val="ARTD-Table-Text-Left"/>
    <w:next w:val="ARTD-Table-Text-Left"/>
    <w:uiPriority w:val="15"/>
    <w:qFormat/>
    <w:rsid w:val="00E6633A"/>
    <w:pPr>
      <w:numPr>
        <w:numId w:val="2"/>
      </w:numPr>
      <w:ind w:left="357" w:hanging="357"/>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Pr>
      <w:rFonts w:ascii="Tahoma" w:hAnsi="Tahoma" w:cs="Tahoma" w:eastAsiaTheme="minorHAnsi"/>
      <w:sz w:val="16"/>
      <w:szCs w:val="16"/>
      <w:lang w:eastAsia="en-US"/>
    </w:rPr>
  </w:style>
  <w:style w:type="paragraph" w:styleId="ARTD-Box-Heading" w:customStyle="1">
    <w:name w:val="ARTD - Box - Heading"/>
    <w:basedOn w:val="ARTD-Box-Text"/>
    <w:next w:val="ARTD-Box-Text"/>
    <w:uiPriority w:val="20"/>
    <w:qFormat/>
    <w:rsid w:val="008F55ED"/>
    <w:rPr>
      <w:b/>
      <w:color w:val="005677" w:themeColor="accent1"/>
      <w:sz w:val="28"/>
    </w:rPr>
  </w:style>
  <w:style w:type="paragraph" w:styleId="ARTD-DividerPage-Heading" w:customStyle="1">
    <w:name w:val="ARTD - Divider Page - Heading"/>
    <w:basedOn w:val="Heading1"/>
    <w:next w:val="ARTD-DividerPage-Description"/>
    <w:qFormat/>
    <w:rsid w:val="002550E0"/>
    <w:pPr>
      <w:numPr>
        <w:numId w:val="0"/>
      </w:numPr>
      <w:spacing w:before="2000" w:after="120"/>
    </w:pPr>
    <w:rPr>
      <w:sz w:val="56"/>
    </w:rPr>
  </w:style>
  <w:style w:type="paragraph" w:styleId="ARTD-ExecutiveSummary-Heading" w:customStyle="1">
    <w:name w:val="ARTD - Executive Summary - Heading"/>
    <w:basedOn w:val="Heading2"/>
    <w:next w:val="Normal"/>
    <w:qFormat/>
    <w:rsid w:val="0093746A"/>
    <w:pPr>
      <w:numPr>
        <w:ilvl w:val="0"/>
        <w:numId w:val="0"/>
      </w:numPr>
    </w:pPr>
  </w:style>
  <w:style w:type="paragraph" w:styleId="FootnoteText">
    <w:name w:val="footnote text"/>
    <w:basedOn w:val="Normal"/>
    <w:link w:val="FootnoteTextChar"/>
    <w:uiPriority w:val="99"/>
    <w:unhideWhenUsed/>
    <w:rsid w:val="008718B5"/>
    <w:pPr>
      <w:spacing w:before="60" w:after="60"/>
      <w:ind w:left="142" w:hanging="142"/>
    </w:pPr>
    <w:rPr>
      <w:color w:val="000000" w:themeColor="text2"/>
      <w:sz w:val="20"/>
      <w:szCs w:val="20"/>
    </w:rPr>
  </w:style>
  <w:style w:type="character" w:styleId="FootnoteTextChar" w:customStyle="1">
    <w:name w:val="Footnote Text Char"/>
    <w:basedOn w:val="DefaultParagraphFont"/>
    <w:link w:val="FootnoteText"/>
    <w:uiPriority w:val="99"/>
    <w:rsid w:val="008718B5"/>
    <w:rPr>
      <w:rFonts w:ascii="Segoe UI" w:hAnsi="Segoe UI" w:eastAsiaTheme="minorHAnsi" w:cstheme="minorBidi"/>
      <w:color w:val="000000" w:themeColor="text2"/>
      <w:lang w:eastAsia="en-US"/>
    </w:rPr>
  </w:style>
  <w:style w:type="character" w:styleId="FootnoteReference">
    <w:name w:val="footnote reference"/>
    <w:basedOn w:val="DefaultParagraphFont"/>
    <w:uiPriority w:val="99"/>
    <w:unhideWhenUsed/>
    <w:rsid w:val="00532F24"/>
    <w:rPr>
      <w:rFonts w:ascii="Segoe UI" w:hAnsi="Segoe UI"/>
      <w:color w:val="000000" w:themeColor="text2"/>
      <w:sz w:val="22"/>
      <w:vertAlign w:val="superscript"/>
      <w:lang w:val="en-AU"/>
    </w:rPr>
  </w:style>
  <w:style w:type="paragraph" w:styleId="EndnoteText">
    <w:name w:val="endnote text"/>
    <w:basedOn w:val="Normal"/>
    <w:link w:val="EndnoteTextChar"/>
    <w:uiPriority w:val="99"/>
    <w:unhideWhenUsed/>
    <w:rsid w:val="006C0F7E"/>
    <w:pPr>
      <w:spacing w:before="60" w:after="60"/>
    </w:pPr>
    <w:rPr>
      <w:color w:val="000000" w:themeColor="text2"/>
      <w:sz w:val="20"/>
      <w:szCs w:val="20"/>
    </w:rPr>
  </w:style>
  <w:style w:type="character" w:styleId="EndnoteTextChar" w:customStyle="1">
    <w:name w:val="Endnote Text Char"/>
    <w:basedOn w:val="DefaultParagraphFont"/>
    <w:link w:val="EndnoteText"/>
    <w:uiPriority w:val="99"/>
    <w:rsid w:val="006C0F7E"/>
    <w:rPr>
      <w:rFonts w:ascii="Segoe UI" w:hAnsi="Segoe UI" w:eastAsiaTheme="minorHAnsi" w:cstheme="minorBidi"/>
      <w:color w:val="000000" w:themeColor="text2"/>
      <w:lang w:eastAsia="en-US"/>
    </w:rPr>
  </w:style>
  <w:style w:type="character" w:styleId="EndnoteReference">
    <w:name w:val="endnote reference"/>
    <w:basedOn w:val="DefaultParagraphFont"/>
    <w:uiPriority w:val="99"/>
    <w:semiHidden/>
    <w:unhideWhenUsed/>
    <w:rsid w:val="00E943C8"/>
    <w:rPr>
      <w:rFonts w:ascii="Segoe UI" w:hAnsi="Segoe UI"/>
      <w:color w:val="000000" w:themeColor="text2"/>
      <w:sz w:val="22"/>
      <w:vertAlign w:val="superscript"/>
    </w:rPr>
  </w:style>
  <w:style w:type="character" w:styleId="FollowedHyperlink">
    <w:name w:val="FollowedHyperlink"/>
    <w:basedOn w:val="DefaultParagraphFont"/>
    <w:uiPriority w:val="99"/>
    <w:semiHidden/>
    <w:unhideWhenUsed/>
    <w:rPr>
      <w:color w:val="800080"/>
      <w:u w:val="single"/>
    </w:rPr>
  </w:style>
  <w:style w:type="paragraph" w:styleId="ARTD-ExecutiveSummary-Sub-heading" w:customStyle="1">
    <w:name w:val="ARTD - Executive Summary - Sub-heading"/>
    <w:basedOn w:val="Heading3"/>
    <w:next w:val="Normal"/>
    <w:qFormat/>
    <w:rsid w:val="00611A56"/>
    <w:pPr>
      <w:numPr>
        <w:ilvl w:val="0"/>
        <w:numId w:val="0"/>
      </w:numPr>
    </w:pPr>
    <w:rPr>
      <w:sz w:val="26"/>
      <w:lang w:eastAsia="ja-JP"/>
    </w:rPr>
  </w:style>
  <w:style w:type="numbering" w:styleId="List1" w:customStyle="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styleId="TitleChar" w:customStyle="1">
    <w:name w:val="Title Char"/>
    <w:basedOn w:val="DefaultParagraphFont"/>
    <w:link w:val="Title"/>
    <w:uiPriority w:val="10"/>
    <w:semiHidden/>
    <w:rPr>
      <w:rFonts w:eastAsiaTheme="majorEastAsia" w:cstheme="majorBidi"/>
      <w:b/>
      <w:spacing w:val="5"/>
      <w:kern w:val="28"/>
      <w:sz w:val="72"/>
      <w:szCs w:val="52"/>
      <w:lang w:eastAsia="en-US"/>
    </w:rPr>
  </w:style>
  <w:style w:type="paragraph" w:styleId="TOCHeading2" w:customStyle="1">
    <w:name w:val="TOC Heading 2"/>
    <w:next w:val="Normal"/>
    <w:qFormat/>
    <w:rPr>
      <w:rFonts w:ascii="Calibri Light" w:hAnsi="Calibri Light" w:eastAsiaTheme="minorHAnsi" w:cstheme="minorBidi"/>
      <w:sz w:val="36"/>
      <w:szCs w:val="22"/>
      <w:lang w:eastAsia="en-US"/>
    </w:rPr>
  </w:style>
  <w:style w:type="numbering" w:styleId="Numberlist" w:customStyle="1">
    <w:name w:val="Number list"/>
    <w:uiPriority w:val="99"/>
    <w:pPr>
      <w:numPr>
        <w:numId w:val="4"/>
      </w:numPr>
    </w:pPr>
  </w:style>
  <w:style w:type="numbering" w:styleId="Headinglist" w:customStyle="1">
    <w:name w:val="Heading list"/>
    <w:uiPriority w:val="99"/>
    <w:pPr>
      <w:numPr>
        <w:numId w:val="5"/>
      </w:numPr>
    </w:pPr>
  </w:style>
  <w:style w:type="character" w:styleId="PageNumber">
    <w:name w:val="page number"/>
    <w:basedOn w:val="DefaultParagraphFont"/>
    <w:uiPriority w:val="99"/>
    <w:semiHidden/>
    <w:unhideWhenUsed/>
    <w:rsid w:val="0064562B"/>
    <w:rPr>
      <w:rFonts w:ascii="Segoe UI" w:hAnsi="Segoe UI"/>
      <w:color w:val="005677" w:themeColor="accent1"/>
      <w:sz w:val="20"/>
    </w:rPr>
  </w:style>
  <w:style w:type="paragraph" w:styleId="ListBullet3">
    <w:name w:val="List Bullet 3"/>
    <w:basedOn w:val="Normal"/>
    <w:uiPriority w:val="1"/>
    <w:rsid w:val="00194CA0"/>
    <w:pPr>
      <w:numPr>
        <w:numId w:val="12"/>
      </w:numPr>
      <w:ind w:left="1077" w:hanging="357"/>
      <w:contextualSpacing/>
    </w:pPr>
  </w:style>
  <w:style w:type="paragraph" w:styleId="ARTD-Table-Numberedlist" w:customStyle="1">
    <w:name w:val="ARTD - Table - Numbered list"/>
    <w:basedOn w:val="ARTD-Table-Bullet1"/>
    <w:uiPriority w:val="99"/>
    <w:qFormat/>
    <w:rsid w:val="00801AF2"/>
    <w:pPr>
      <w:numPr>
        <w:numId w:val="6"/>
      </w:numPr>
      <w:contextualSpacing/>
    </w:pPr>
    <w:rPr>
      <w:rFonts w:eastAsia="Calibri"/>
    </w:rPr>
  </w:style>
  <w:style w:type="character" w:styleId="IntenseEmphasis">
    <w:name w:val="Intense Emphasis"/>
    <w:basedOn w:val="DefaultParagraphFont"/>
    <w:uiPriority w:val="21"/>
    <w:semiHidden/>
    <w:qFormat/>
    <w:rPr>
      <w:i/>
      <w:iCs/>
      <w:color w:val="005677" w:themeColor="accent1"/>
    </w:rPr>
  </w:style>
  <w:style w:type="paragraph" w:styleId="ARTD-Table-Bullet2" w:customStyle="1">
    <w:name w:val="ARTD - Table - Bullet 2"/>
    <w:basedOn w:val="ARTD-Table-Bullet1"/>
    <w:qFormat/>
    <w:rsid w:val="00A30B91"/>
    <w:pPr>
      <w:numPr>
        <w:numId w:val="9"/>
      </w:numPr>
      <w:ind w:left="714" w:hanging="357"/>
    </w:pPr>
  </w:style>
  <w:style w:type="numbering" w:styleId="TableBulletlist" w:customStyle="1">
    <w:name w:val="Table Bullet list"/>
    <w:uiPriority w:val="99"/>
    <w:pPr>
      <w:numPr>
        <w:numId w:val="8"/>
      </w:numPr>
    </w:pPr>
  </w:style>
  <w:style w:type="paragraph" w:styleId="ARTD-Intro-Heading" w:customStyle="1">
    <w:name w:val="ARTD - Intro - Heading"/>
    <w:basedOn w:val="Normal"/>
    <w:next w:val="Normal"/>
    <w:qFormat/>
    <w:rsid w:val="0055293A"/>
    <w:rPr>
      <w:b/>
      <w:color w:val="005677" w:themeColor="accent1"/>
      <w:sz w:val="40"/>
    </w:rPr>
  </w:style>
  <w:style w:type="paragraph" w:styleId="ARTD-Appendix-Heading1" w:customStyle="1">
    <w:name w:val="ARTD - Appendix - Heading 1"/>
    <w:basedOn w:val="Heading1"/>
    <w:next w:val="Normal"/>
    <w:link w:val="ARTD-Appendix-Heading1Char"/>
    <w:rsid w:val="00A66C1C"/>
    <w:pPr>
      <w:numPr>
        <w:numId w:val="16"/>
      </w:numPr>
    </w:pPr>
  </w:style>
  <w:style w:type="character" w:styleId="ARTD-Appendix-Heading1Char" w:customStyle="1">
    <w:name w:val="ARTD - Appendix - Heading 1 Char"/>
    <w:basedOn w:val="Heading1Char"/>
    <w:link w:val="ARTD-Appendix-Heading1"/>
    <w:rsid w:val="00A66C1C"/>
    <w:rPr>
      <w:rFonts w:ascii="Segoe UI" w:hAnsi="Segoe UI" w:eastAsiaTheme="minorHAnsi" w:cstheme="minorBidi"/>
      <w:b/>
      <w:bCs/>
      <w:color w:val="005677" w:themeColor="accent1"/>
      <w:spacing w:val="5"/>
      <w:kern w:val="28"/>
      <w:sz w:val="52"/>
      <w:szCs w:val="28"/>
      <w:lang w:eastAsia="en-US"/>
    </w:rPr>
  </w:style>
  <w:style w:type="paragraph" w:styleId="ARTD-Appendix-Heading2" w:customStyle="1">
    <w:name w:val="ARTD - Appendix - Heading 2"/>
    <w:basedOn w:val="ARTD-Appendix-Heading1"/>
    <w:next w:val="Normal"/>
    <w:qFormat/>
    <w:rsid w:val="00F036A6"/>
    <w:pPr>
      <w:pageBreakBefore w:val="0"/>
      <w:numPr>
        <w:ilvl w:val="1"/>
      </w:numPr>
      <w:spacing w:before="240"/>
      <w:outlineLvl w:val="1"/>
    </w:pPr>
    <w:rPr>
      <w:sz w:val="40"/>
    </w:rPr>
  </w:style>
  <w:style w:type="paragraph" w:styleId="ARTD-Appendix-Heading3" w:customStyle="1">
    <w:name w:val="ARTD - Appendix - Heading 3"/>
    <w:basedOn w:val="Heading3"/>
    <w:next w:val="Normal"/>
    <w:qFormat/>
    <w:rsid w:val="006A55CB"/>
    <w:pPr>
      <w:numPr>
        <w:numId w:val="16"/>
      </w:numPr>
    </w:pPr>
  </w:style>
  <w:style w:type="paragraph" w:styleId="ARTD-FootnoteText-2numeralsinreference" w:customStyle="1">
    <w:name w:val="ARTD - Footnote Text - 2 numerals in reference"/>
    <w:basedOn w:val="FootnoteText"/>
    <w:qFormat/>
    <w:rsid w:val="00B1573D"/>
    <w:pPr>
      <w:ind w:left="181" w:hanging="181"/>
    </w:pPr>
  </w:style>
  <w:style w:type="paragraph" w:styleId="ARTD-FootnoteText-3numeralsinreference" w:customStyle="1">
    <w:name w:val="ARTD - Footnote Text - 3 numerals in reference"/>
    <w:basedOn w:val="FootnoteText"/>
    <w:qFormat/>
    <w:rsid w:val="00B1573D"/>
    <w:pPr>
      <w:ind w:left="255" w:hanging="255"/>
    </w:pPr>
  </w:style>
  <w:style w:type="character" w:styleId="UnresolvedMention">
    <w:name w:val="Unresolved Mention"/>
    <w:basedOn w:val="DefaultParagraphFont"/>
    <w:uiPriority w:val="99"/>
    <w:semiHidden/>
    <w:unhideWhenUsed/>
    <w:rsid w:val="00123015"/>
    <w:rPr>
      <w:color w:val="605E5C"/>
      <w:shd w:val="clear" w:color="auto" w:fill="E1DFDD"/>
    </w:rPr>
  </w:style>
  <w:style w:type="paragraph" w:styleId="ListParagraph">
    <w:name w:val="List Paragraph"/>
    <w:basedOn w:val="Normal"/>
    <w:uiPriority w:val="99"/>
    <w:qFormat/>
    <w:rsid w:val="000959E1"/>
    <w:pPr>
      <w:numPr>
        <w:numId w:val="11"/>
      </w:numPr>
    </w:pPr>
  </w:style>
  <w:style w:type="paragraph" w:styleId="ARTD-DividerPage-Description" w:customStyle="1">
    <w:name w:val="ARTD - Divider Page - Description"/>
    <w:basedOn w:val="Normal"/>
    <w:next w:val="Normal"/>
    <w:qFormat/>
    <w:rsid w:val="005C5263"/>
    <w:rPr>
      <w:b/>
      <w:color w:val="005677" w:themeColor="accent1"/>
      <w:sz w:val="26"/>
    </w:rPr>
  </w:style>
  <w:style w:type="paragraph" w:styleId="ARTD-Cover-Documentsubtitle" w:customStyle="1">
    <w:name w:val="ARTD - Cover - Document subtitle"/>
    <w:basedOn w:val="Normal"/>
    <w:next w:val="Normal"/>
    <w:link w:val="ARTD-Cover-DocumentsubtitleChar"/>
    <w:qFormat/>
    <w:rsid w:val="003638B8"/>
    <w:pPr>
      <w:spacing w:before="160"/>
      <w:jc w:val="right"/>
      <w:outlineLvl w:val="1"/>
    </w:pPr>
    <w:rPr>
      <w:rFonts w:asciiTheme="minorHAnsi" w:hAnsiTheme="minorHAnsi"/>
      <w:color w:val="005677" w:themeColor="accent1"/>
      <w:sz w:val="28"/>
    </w:rPr>
  </w:style>
  <w:style w:type="paragraph" w:styleId="ARTD-Cover-Documenttype" w:customStyle="1">
    <w:name w:val="ARTD - Cover - Document type"/>
    <w:basedOn w:val="Normal"/>
    <w:next w:val="Normal"/>
    <w:qFormat/>
    <w:rsid w:val="003638B8"/>
    <w:pPr>
      <w:spacing w:before="60" w:after="60"/>
      <w:jc w:val="right"/>
    </w:pPr>
    <w:rPr>
      <w:rFonts w:asciiTheme="minorHAnsi" w:hAnsiTheme="minorHAnsi"/>
      <w:i/>
      <w:color w:val="005677" w:themeColor="accent1"/>
    </w:rPr>
  </w:style>
  <w:style w:type="paragraph" w:styleId="ARTD-Cover-Documentdate" w:customStyle="1">
    <w:name w:val="ARTD - Cover - Document date"/>
    <w:basedOn w:val="ARTD-Cover-Documenttype"/>
    <w:qFormat/>
    <w:rsid w:val="003638B8"/>
    <w:pPr>
      <w:framePr w:vSpace="284" w:hSpace="284" w:wrap="around" w:hAnchor="margin" w:xAlign="right" w:yAlign="top"/>
      <w:spacing w:after="0" w:line="240" w:lineRule="auto"/>
    </w:pPr>
    <w:rPr>
      <w:i w:val="0"/>
    </w:rPr>
  </w:style>
  <w:style w:type="character" w:styleId="ARTD-Cover-DocumentsubtitleChar" w:customStyle="1">
    <w:name w:val="ARTD - Cover - Document subtitle Char"/>
    <w:basedOn w:val="DefaultParagraphFont"/>
    <w:link w:val="ARTD-Cover-Documentsubtitle"/>
    <w:rsid w:val="003638B8"/>
    <w:rPr>
      <w:rFonts w:asciiTheme="minorHAnsi" w:hAnsiTheme="minorHAnsi" w:eastAsiaTheme="minorHAnsi" w:cstheme="minorBidi"/>
      <w:color w:val="005677" w:themeColor="accent1"/>
      <w:sz w:val="28"/>
      <w:szCs w:val="22"/>
      <w:lang w:eastAsia="en-US"/>
    </w:rPr>
  </w:style>
  <w:style w:type="paragraph" w:styleId="ARTD-Cover-Documenttitle" w:customStyle="1">
    <w:name w:val="ARTD - Cover - Document title"/>
    <w:basedOn w:val="Normal"/>
    <w:next w:val="Normal"/>
    <w:qFormat/>
    <w:rsid w:val="00912477"/>
    <w:pPr>
      <w:framePr w:vSpace="284" w:hSpace="284" w:wrap="around" w:hAnchor="margin" w:xAlign="right" w:yAlign="top"/>
      <w:jc w:val="right"/>
    </w:pPr>
    <w:rPr>
      <w:b/>
      <w:color w:val="005677" w:themeColor="accent1"/>
      <w:sz w:val="44"/>
    </w:rPr>
  </w:style>
  <w:style w:type="paragraph" w:styleId="TOC1-Bold" w:customStyle="1">
    <w:name w:val="TOC 1 - Bold"/>
    <w:basedOn w:val="TOC1"/>
    <w:next w:val="Normal"/>
    <w:qFormat/>
    <w:rsid w:val="006C0294"/>
    <w:rPr>
      <w:b/>
    </w:rPr>
  </w:style>
  <w:style w:type="paragraph" w:styleId="ARTD-DividerPage-Header" w:customStyle="1">
    <w:name w:val="ARTD - Divider Page - Header"/>
    <w:basedOn w:val="Header"/>
    <w:next w:val="Normal"/>
    <w:qFormat/>
    <w:rsid w:val="00E615F0"/>
    <w:pPr>
      <w:pBdr>
        <w:bottom w:val="none" w:color="auto" w:sz="0" w:space="0"/>
      </w:pBdr>
    </w:pPr>
  </w:style>
  <w:style w:type="paragraph" w:styleId="ListNumber4">
    <w:name w:val="List Number 4"/>
    <w:basedOn w:val="Normal"/>
    <w:uiPriority w:val="99"/>
    <w:semiHidden/>
    <w:rsid w:val="007634AE"/>
    <w:pPr>
      <w:numPr>
        <w:numId w:val="17"/>
      </w:numPr>
      <w:contextualSpacing/>
    </w:pPr>
  </w:style>
  <w:style w:type="paragraph" w:styleId="ARTD-SourceNote" w:customStyle="1">
    <w:name w:val="ARTD - Source Note"/>
    <w:basedOn w:val="Normal"/>
    <w:next w:val="Normal"/>
    <w:qFormat/>
    <w:rsid w:val="00944CF6"/>
    <w:pPr>
      <w:spacing w:before="240"/>
    </w:pPr>
    <w:rPr>
      <w:rFonts w:asciiTheme="minorHAnsi" w:hAnsiTheme="minorHAnsi"/>
      <w:i/>
      <w:sz w:val="20"/>
    </w:rPr>
  </w:style>
  <w:style w:type="paragraph" w:styleId="Heading1-Nonumber" w:customStyle="1">
    <w:name w:val="Heading 1 - No number"/>
    <w:basedOn w:val="Heading1"/>
    <w:next w:val="Normal"/>
    <w:qFormat/>
    <w:rsid w:val="002E0ADD"/>
    <w:pPr>
      <w:numPr>
        <w:numId w:val="0"/>
      </w:numPr>
    </w:pPr>
  </w:style>
  <w:style w:type="paragraph" w:styleId="Heading2-Nonumber" w:customStyle="1">
    <w:name w:val="Heading 2 - No number"/>
    <w:basedOn w:val="Heading2"/>
    <w:next w:val="Normal"/>
    <w:qFormat/>
    <w:rsid w:val="00976C6A"/>
    <w:pPr>
      <w:keepNext/>
      <w:keepLines/>
      <w:widowControl/>
      <w:numPr>
        <w:ilvl w:val="0"/>
        <w:numId w:val="0"/>
      </w:numPr>
      <w:tabs>
        <w:tab w:val="left" w:pos="794"/>
      </w:tabs>
    </w:pPr>
  </w:style>
  <w:style w:type="paragraph" w:styleId="Heading3-Nonumber" w:customStyle="1">
    <w:name w:val="Heading 3 - No number"/>
    <w:basedOn w:val="Heading3"/>
    <w:next w:val="Normal"/>
    <w:qFormat/>
    <w:rsid w:val="00A80896"/>
    <w:pPr>
      <w:widowControl/>
      <w:numPr>
        <w:ilvl w:val="0"/>
        <w:numId w:val="0"/>
      </w:numPr>
      <w:tabs>
        <w:tab w:val="left" w:pos="794"/>
      </w:tabs>
      <w:spacing w:before="360" w:after="120"/>
    </w:pPr>
  </w:style>
  <w:style w:type="numbering" w:styleId="ARTD-ListNumber" w:customStyle="1">
    <w:name w:val="ARTD - List Number"/>
    <w:uiPriority w:val="99"/>
    <w:rsid w:val="00D36F27"/>
    <w:pPr>
      <w:numPr>
        <w:numId w:val="19"/>
      </w:numPr>
    </w:pPr>
  </w:style>
  <w:style w:type="table" w:styleId="ARTD-Defaulttable" w:customStyle="1">
    <w:name w:val="ARTD - Default table"/>
    <w:basedOn w:val="TableNormal"/>
    <w:uiPriority w:val="99"/>
    <w:rsid w:val="00600D9C"/>
    <w:rPr>
      <w:rFonts w:ascii="Segoe UI" w:hAnsi="Segoe UI"/>
    </w:rPr>
    <w:tblPr>
      <w:tblStyleRowBandSize w:val="1"/>
      <w:tblCellSpacing w:w="14" w:type="dxa"/>
      <w:tblBorders>
        <w:top w:val="single" w:color="B2B3B2" w:themeColor="accent6" w:sz="6" w:space="0"/>
        <w:left w:val="single" w:color="B2B3B2" w:themeColor="accent6" w:sz="6" w:space="0"/>
        <w:bottom w:val="single" w:color="B2B3B2" w:themeColor="accent6" w:sz="6" w:space="0"/>
        <w:right w:val="single" w:color="B2B3B2" w:themeColor="accent6" w:sz="6" w:space="0"/>
      </w:tblBorders>
    </w:tblPr>
    <w:trPr>
      <w:tblCellSpacing w:w="14" w:type="dxa"/>
    </w:trPr>
    <w:tblStylePr w:type="firstRow">
      <w:pPr>
        <w:jc w:val="center"/>
      </w:pPr>
      <w:rPr>
        <w:rFonts w:ascii="Segoe UI" w:hAnsi="Segoe UI"/>
        <w:b w:val="0"/>
        <w:color w:val="FFFFFF" w:themeColor="background1"/>
        <w:sz w:val="22"/>
      </w:rPr>
      <w:tblPr/>
      <w:trPr>
        <w:cantSplit/>
        <w:tblHeader/>
      </w:trPr>
      <w:tcPr>
        <w:shd w:val="clear" w:color="auto" w:fill="005677" w:themeFill="accent1"/>
      </w:tcPr>
    </w:tblStylePr>
    <w:tblStylePr w:type="lastRow">
      <w:pPr>
        <w:jc w:val="right"/>
      </w:pPr>
      <w:rPr>
        <w:rFonts w:ascii="Segoe UI" w:hAnsi="Segoe UI"/>
        <w:b/>
        <w:sz w:val="20"/>
      </w:rPr>
      <w:tblPr/>
      <w:tcPr>
        <w:shd w:val="clear" w:color="auto" w:fill="49A7C3" w:themeFill="accent2"/>
        <w:vAlign w:val="center"/>
      </w:tcPr>
    </w:tblStylePr>
    <w:tblStylePr w:type="firstCol">
      <w:rPr>
        <w:rFonts w:ascii="Segoe UI" w:hAnsi="Segoe UI"/>
        <w:sz w:val="20"/>
      </w:rPr>
    </w:tblStylePr>
    <w:tblStylePr w:type="lastCol">
      <w:rPr>
        <w:rFonts w:ascii="Segoe UI" w:hAnsi="Segoe UI"/>
        <w:sz w:val="20"/>
      </w:rPr>
    </w:tblStylePr>
    <w:tblStylePr w:type="band1Horz">
      <w:pPr>
        <w:wordWrap/>
        <w:spacing w:before="0" w:beforeLines="0" w:beforeAutospacing="0" w:after="0" w:afterLines="0" w:afterAutospacing="0" w:line="240" w:lineRule="auto"/>
        <w:ind w:left="0" w:leftChars="0" w:right="0" w:rightChars="0"/>
        <w:contextualSpacing w:val="0"/>
        <w:mirrorIndents w:val="0"/>
        <w:jc w:val="left"/>
      </w:pPr>
      <w:rPr>
        <w:rFonts w:ascii="Segoe UI" w:hAnsi="Segoe UI"/>
        <w:color w:val="000000" w:themeColor="text2"/>
        <w:sz w:val="20"/>
      </w:rPr>
      <w:tblPr/>
      <w:tcPr>
        <w:shd w:val="clear" w:color="auto" w:fill="EAF5F7" w:themeFill="background2"/>
      </w:tcPr>
    </w:tblStylePr>
    <w:tblStylePr w:type="band2Horz">
      <w:pPr>
        <w:wordWrap/>
        <w:spacing w:before="0" w:beforeLines="0" w:beforeAutospacing="0" w:after="0" w:afterLines="0" w:afterAutospacing="0" w:line="240" w:lineRule="auto"/>
        <w:ind w:left="0" w:leftChars="0" w:right="0" w:rightChars="0"/>
        <w:contextualSpacing w:val="0"/>
        <w:mirrorIndents w:val="0"/>
        <w:jc w:val="left"/>
      </w:pPr>
      <w:rPr>
        <w:rFonts w:ascii="Segoe UI" w:hAnsi="Segoe UI"/>
        <w:color w:val="000000" w:themeColor="text2"/>
        <w:sz w:val="20"/>
      </w:rPr>
      <w:tblPr/>
      <w:tcPr>
        <w:shd w:val="clear" w:color="auto" w:fill="EAF5F7" w:themeFill="background2"/>
      </w:tcPr>
    </w:tblStylePr>
    <w:tblStylePr w:type="neCell">
      <w:rPr>
        <w:rFonts w:ascii="Segoe UI" w:hAnsi="Segoe UI"/>
        <w:sz w:val="20"/>
      </w:rPr>
    </w:tblStylePr>
    <w:tblStylePr w:type="nwCell">
      <w:rPr>
        <w:rFonts w:ascii="Segoe UI" w:hAnsi="Segoe UI"/>
        <w:sz w:val="20"/>
      </w:rPr>
    </w:tblStylePr>
    <w:tblStylePr w:type="seCell">
      <w:pPr>
        <w:wordWrap/>
        <w:spacing w:before="0" w:beforeLines="0" w:beforeAutospacing="0" w:after="0" w:afterLines="0" w:afterAutospacing="0" w:line="240" w:lineRule="auto"/>
        <w:ind w:left="0" w:leftChars="0" w:right="0" w:rightChars="0"/>
        <w:contextualSpacing w:val="0"/>
        <w:mirrorIndents w:val="0"/>
      </w:pPr>
      <w:rPr>
        <w:rFonts w:ascii="Segoe UI" w:hAnsi="Segoe UI"/>
        <w:sz w:val="20"/>
      </w:rPr>
      <w:tblPr>
        <w:tblCellMar>
          <w:top w:w="284" w:type="dxa"/>
          <w:left w:w="284" w:type="dxa"/>
          <w:bottom w:w="284" w:type="dxa"/>
          <w:right w:w="284" w:type="dxa"/>
        </w:tblCellMar>
      </w:tblPr>
      <w:tcPr>
        <w:tcBorders>
          <w:top w:val="nil"/>
          <w:left w:val="nil"/>
          <w:bottom w:val="nil"/>
          <w:right w:val="nil"/>
          <w:insideH w:val="nil"/>
          <w:insideV w:val="nil"/>
          <w:tl2br w:val="nil"/>
          <w:tr2bl w:val="nil"/>
        </w:tcBorders>
      </w:tcPr>
    </w:tblStylePr>
    <w:tblStylePr w:type="swCell">
      <w:rPr>
        <w:rFonts w:ascii="Segoe UI" w:hAnsi="Segoe UI"/>
        <w:sz w:val="20"/>
      </w:rPr>
    </w:tblStylePr>
  </w:style>
  <w:style w:type="paragraph" w:styleId="ARTD-Table-HeaderRow" w:customStyle="1">
    <w:name w:val="ARTD - Table - Header Row"/>
    <w:basedOn w:val="ARTD-Table-Text-Left"/>
    <w:qFormat/>
    <w:rsid w:val="00723C28"/>
    <w:pPr>
      <w:jc w:val="center"/>
    </w:pPr>
    <w:rPr>
      <w:b/>
      <w:color w:val="FFFFFF" w:themeColor="background1"/>
    </w:rPr>
  </w:style>
  <w:style w:type="paragraph" w:styleId="ARTD-Table-Text-Right" w:customStyle="1">
    <w:name w:val="ARTD - Table - Text - Right"/>
    <w:basedOn w:val="ARTD-Table-Text-Left"/>
    <w:qFormat/>
    <w:rsid w:val="00FC18C7"/>
    <w:pPr>
      <w:jc w:val="right"/>
    </w:pPr>
  </w:style>
  <w:style w:type="table" w:styleId="ARTD-Datatable" w:customStyle="1">
    <w:name w:val="ARTD - Data table"/>
    <w:basedOn w:val="ARTD-Defaulttable"/>
    <w:uiPriority w:val="99"/>
    <w:rsid w:val="006819D7"/>
    <w:tblPr>
      <w:tblStyleColBandSize w:val="1"/>
      <w:tblCellSpacing w:w="0" w:type="nil"/>
      <w:tblBorders>
        <w:top w:val="single" w:color="49A7C3" w:themeColor="accent2" w:sz="8" w:space="0"/>
        <w:left w:val="single" w:color="49A7C3" w:themeColor="accent2" w:sz="8" w:space="0"/>
        <w:bottom w:val="single" w:color="49A7C3" w:themeColor="accent2" w:sz="8" w:space="0"/>
        <w:right w:val="single" w:color="49A7C3" w:themeColor="accent2" w:sz="8" w:space="0"/>
        <w:insideH w:val="single" w:color="49A7C3" w:themeColor="accent2" w:sz="8" w:space="0"/>
        <w:insideV w:val="single" w:color="49A7C3" w:themeColor="accent2" w:sz="8" w:space="0"/>
      </w:tblBorders>
    </w:tblPr>
    <w:trPr>
      <w:tblCellSpacing w:w="0" w:type="nil"/>
    </w:trPr>
    <w:tblStylePr w:type="firstRow">
      <w:pPr>
        <w:jc w:val="center"/>
      </w:pPr>
      <w:rPr>
        <w:rFonts w:ascii="Bahnschrift SemiLight" w:hAnsi="Bahnschrift SemiLight"/>
        <w:b w:val="0"/>
        <w:bCs/>
        <w:color w:val="FFFFFF" w:themeColor="background1"/>
        <w:sz w:val="22"/>
      </w:rPr>
      <w:tblPr/>
      <w:trPr>
        <w:cantSplit/>
        <w:tblHeader/>
      </w:trPr>
      <w:tcPr>
        <w:shd w:val="clear" w:color="auto" w:fill="005677" w:themeFill="accent1"/>
      </w:tcPr>
    </w:tblStylePr>
    <w:tblStylePr w:type="lastRow">
      <w:pPr>
        <w:jc w:val="right"/>
      </w:pPr>
      <w:rPr>
        <w:rFonts w:ascii="Bahnschrift SemiLight" w:hAnsi="Bahnschrift SemiLight"/>
        <w:b/>
        <w:bCs/>
        <w:sz w:val="20"/>
      </w:rPr>
      <w:tblPr/>
      <w:tcPr>
        <w:tcBorders>
          <w:top w:val="single" w:color="49A7C3" w:themeColor="accent2" w:sz="4" w:space="0"/>
          <w:left w:val="single" w:color="49A7C3" w:themeColor="accent2" w:sz="4" w:space="0"/>
          <w:bottom w:val="single" w:color="49A7C3" w:themeColor="accent2" w:sz="4" w:space="0"/>
          <w:right w:val="single" w:color="49A7C3" w:themeColor="accent2" w:sz="4" w:space="0"/>
          <w:insideH w:val="nil"/>
          <w:insideV w:val="single" w:color="49A7C3" w:themeColor="accent2" w:sz="4" w:space="0"/>
          <w:tl2br w:val="nil"/>
          <w:tr2bl w:val="nil"/>
        </w:tcBorders>
        <w:shd w:val="clear" w:color="auto" w:fill="B6DBE7" w:themeFill="accent2" w:themeFillTint="66"/>
        <w:vAlign w:val="center"/>
      </w:tcPr>
    </w:tblStylePr>
    <w:tblStylePr w:type="firstCol">
      <w:pPr>
        <w:jc w:val="left"/>
      </w:pPr>
      <w:rPr>
        <w:rFonts w:ascii="Bahnschrift SemiLight" w:hAnsi="Bahnschrift SemiLight"/>
        <w:b/>
        <w:bCs/>
        <w:sz w:val="20"/>
      </w:rPr>
      <w:tblPr/>
      <w:tcPr>
        <w:shd w:val="clear" w:color="auto" w:fill="FFFFFF" w:themeFill="background1"/>
      </w:tcPr>
    </w:tblStylePr>
    <w:tblStylePr w:type="lastCol">
      <w:pPr>
        <w:jc w:val="right"/>
      </w:pPr>
      <w:rPr>
        <w:rFonts w:ascii="Bahnschrift SemiLight" w:hAnsi="Bahnschrift SemiLight"/>
        <w:b/>
        <w:bCs/>
        <w:sz w:val="20"/>
      </w:rPr>
      <w:tblPr/>
      <w:tcPr>
        <w:shd w:val="clear" w:color="auto" w:fill="EAF5F7" w:themeFill="background2"/>
      </w:tcPr>
    </w:tblStylePr>
    <w:tblStylePr w:type="band1Vert">
      <w:rPr>
        <w:rFonts w:ascii="Bahnschrift SemiLight" w:hAnsi="Bahnschrift SemiLight"/>
        <w:sz w:val="20"/>
      </w:rPr>
      <w:tblPr/>
      <w:tcPr>
        <w:shd w:val="clear" w:color="auto" w:fill="EAF5F7" w:themeFill="background2"/>
      </w:tcPr>
    </w:tblStylePr>
    <w:tblStylePr w:type="band2Vert">
      <w:rPr>
        <w:rFonts w:ascii="Bahnschrift SemiLight" w:hAnsi="Bahnschrift SemiLight"/>
        <w:sz w:val="20"/>
      </w:rPr>
      <w:tblPr/>
      <w:tcPr>
        <w:shd w:val="clear" w:color="auto" w:fill="FFFFFF" w:themeFill="background1"/>
      </w:tcPr>
    </w:tblStylePr>
    <w:tblStylePr w:type="band1Horz">
      <w:pPr>
        <w:wordWrap/>
        <w:spacing w:before="0" w:beforeLines="0" w:beforeAutospacing="0" w:after="0" w:afterLines="0" w:afterAutospacing="0" w:line="240" w:lineRule="auto"/>
        <w:ind w:left="0" w:leftChars="0" w:right="0" w:rightChars="0"/>
        <w:contextualSpacing w:val="0"/>
        <w:mirrorIndents w:val="0"/>
        <w:jc w:val="left"/>
      </w:pPr>
      <w:rPr>
        <w:rFonts w:ascii="Bahnschrift SemiLight" w:hAnsi="Bahnschrift SemiLight"/>
        <w:color w:val="000000" w:themeColor="text2"/>
        <w:sz w:val="20"/>
      </w:rPr>
      <w:tblPr/>
      <w:tcPr>
        <w:shd w:val="clear" w:color="auto" w:fill="EAF5F7" w:themeFill="background2"/>
        <w:vAlign w:val="center"/>
      </w:tcPr>
    </w:tblStylePr>
    <w:tblStylePr w:type="band2Horz">
      <w:pPr>
        <w:wordWrap/>
        <w:spacing w:before="0" w:beforeLines="0" w:beforeAutospacing="0" w:after="0" w:afterLines="0" w:afterAutospacing="0" w:line="240" w:lineRule="auto"/>
        <w:ind w:left="0" w:leftChars="0" w:right="0" w:rightChars="0"/>
        <w:contextualSpacing w:val="0"/>
        <w:mirrorIndents w:val="0"/>
        <w:jc w:val="left"/>
      </w:pPr>
      <w:rPr>
        <w:rFonts w:ascii="Bahnschrift SemiLight" w:hAnsi="Bahnschrift SemiLight"/>
        <w:color w:val="000000" w:themeColor="text2"/>
        <w:sz w:val="20"/>
      </w:rPr>
      <w:tblPr/>
      <w:tcPr>
        <w:shd w:val="clear" w:color="auto" w:fill="FFFFFF" w:themeFill="background1"/>
        <w:vAlign w:val="center"/>
      </w:tcPr>
    </w:tblStylePr>
    <w:tblStylePr w:type="neCell">
      <w:rPr>
        <w:rFonts w:ascii="Bahnschrift SemiLight" w:hAnsi="Bahnschrift SemiLight"/>
        <w:sz w:val="20"/>
      </w:rPr>
    </w:tblStylePr>
    <w:tblStylePr w:type="nwCell">
      <w:rPr>
        <w:rFonts w:ascii="Bahnschrift SemiLight" w:hAnsi="Bahnschrift SemiLight"/>
        <w:sz w:val="20"/>
      </w:rPr>
      <w:tblPr/>
      <w:tcPr>
        <w:shd w:val="clear" w:color="auto" w:fill="005677" w:themeFill="text1"/>
      </w:tcPr>
    </w:tblStylePr>
    <w:tblStylePr w:type="seCell">
      <w:pPr>
        <w:wordWrap/>
        <w:spacing w:before="0" w:beforeLines="0" w:beforeAutospacing="0" w:after="0" w:afterLines="0" w:afterAutospacing="0" w:line="240" w:lineRule="auto"/>
        <w:ind w:left="0" w:leftChars="0" w:right="0" w:rightChars="0"/>
        <w:contextualSpacing w:val="0"/>
        <w:mirrorIndents w:val="0"/>
      </w:pPr>
      <w:rPr>
        <w:rFonts w:ascii="Bahnschrift SemiLight" w:hAnsi="Bahnschrift SemiLight"/>
        <w:sz w:val="20"/>
      </w:rPr>
      <w:tblPr>
        <w:tblCellMar>
          <w:top w:w="284" w:type="dxa"/>
          <w:left w:w="284" w:type="dxa"/>
          <w:bottom w:w="284" w:type="dxa"/>
          <w:right w:w="284" w:type="dxa"/>
        </w:tblCellMar>
      </w:tblPr>
      <w:tcPr>
        <w:tcBorders>
          <w:top w:val="single" w:color="49A7C3" w:themeColor="accent2" w:sz="8" w:space="0"/>
          <w:left w:val="single" w:color="49A7C3" w:themeColor="accent2" w:sz="8" w:space="0"/>
          <w:bottom w:val="single" w:color="49A7C3" w:themeColor="accent2" w:sz="8" w:space="0"/>
          <w:right w:val="single" w:color="49A7C3" w:themeColor="accent2" w:sz="8" w:space="0"/>
          <w:insideH w:val="nil"/>
          <w:insideV w:val="nil"/>
          <w:tl2br w:val="nil"/>
          <w:tr2bl w:val="nil"/>
        </w:tcBorders>
      </w:tcPr>
    </w:tblStylePr>
    <w:tblStylePr w:type="swCell">
      <w:rPr>
        <w:rFonts w:ascii="Bahnschrift SemiLight" w:hAnsi="Bahnschrift SemiLight"/>
        <w:sz w:val="20"/>
      </w:rPr>
      <w:tblPr/>
      <w:tcPr>
        <w:shd w:val="clear" w:color="auto" w:fill="EAF5F7" w:themeFill="background2"/>
      </w:tcPr>
    </w:tblStylePr>
  </w:style>
  <w:style w:type="table" w:styleId="MediumShading1">
    <w:name w:val="Medium Shading 1"/>
    <w:basedOn w:val="TableNormal"/>
    <w:uiPriority w:val="63"/>
    <w:semiHidden/>
    <w:unhideWhenUsed/>
    <w:rsid w:val="009E0BAE"/>
    <w:tblPr>
      <w:tblStyleRowBandSize w:val="1"/>
      <w:tblStyleColBandSize w:val="1"/>
      <w:tblBorders>
        <w:top w:val="single" w:color="009CD9" w:themeColor="text1" w:themeTint="BF" w:sz="8" w:space="0"/>
        <w:left w:val="single" w:color="009CD9" w:themeColor="text1" w:themeTint="BF" w:sz="8" w:space="0"/>
        <w:bottom w:val="single" w:color="009CD9" w:themeColor="text1" w:themeTint="BF" w:sz="8" w:space="0"/>
        <w:right w:val="single" w:color="009CD9" w:themeColor="text1" w:themeTint="BF" w:sz="8" w:space="0"/>
        <w:insideH w:val="single" w:color="009CD9" w:themeColor="text1" w:themeTint="BF" w:sz="8" w:space="0"/>
      </w:tblBorders>
    </w:tblPr>
    <w:tblStylePr w:type="firstRow">
      <w:pPr>
        <w:spacing w:before="0" w:after="0" w:line="240" w:lineRule="auto"/>
      </w:pPr>
      <w:rPr>
        <w:b/>
        <w:bCs/>
        <w:color w:val="FFFFFF" w:themeColor="background1"/>
      </w:rPr>
      <w:tblPr/>
      <w:tcPr>
        <w:tcBorders>
          <w:top w:val="single" w:color="009CD9" w:themeColor="text1" w:themeTint="BF" w:sz="8" w:space="0"/>
          <w:left w:val="single" w:color="009CD9" w:themeColor="text1" w:themeTint="BF" w:sz="8" w:space="0"/>
          <w:bottom w:val="single" w:color="009CD9" w:themeColor="text1" w:themeTint="BF" w:sz="8" w:space="0"/>
          <w:right w:val="single" w:color="009CD9" w:themeColor="text1" w:themeTint="BF" w:sz="8" w:space="0"/>
          <w:insideH w:val="nil"/>
          <w:insideV w:val="nil"/>
        </w:tcBorders>
        <w:shd w:val="clear" w:color="auto" w:fill="005677" w:themeFill="text1"/>
      </w:tcPr>
    </w:tblStylePr>
    <w:tblStylePr w:type="lastRow">
      <w:pPr>
        <w:spacing w:before="0" w:after="0" w:line="240" w:lineRule="auto"/>
      </w:pPr>
      <w:rPr>
        <w:b/>
        <w:bCs/>
      </w:rPr>
      <w:tblPr/>
      <w:tcPr>
        <w:tcBorders>
          <w:top w:val="double" w:color="009CD9" w:themeColor="text1" w:themeTint="BF" w:sz="6" w:space="0"/>
          <w:left w:val="single" w:color="009CD9" w:themeColor="text1" w:themeTint="BF" w:sz="8" w:space="0"/>
          <w:bottom w:val="single" w:color="009CD9" w:themeColor="text1" w:themeTint="BF" w:sz="8" w:space="0"/>
          <w:right w:val="single" w:color="009CD9"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9EE4FF" w:themeFill="text1" w:themeFillTint="3F"/>
      </w:tcPr>
    </w:tblStylePr>
    <w:tblStylePr w:type="band1Horz">
      <w:tblPr/>
      <w:tcPr>
        <w:tcBorders>
          <w:insideH w:val="nil"/>
          <w:insideV w:val="nil"/>
        </w:tcBorders>
        <w:shd w:val="clear" w:color="auto" w:fill="9EE4FF" w:themeFill="text1" w:themeFillTint="3F"/>
      </w:tcPr>
    </w:tblStylePr>
    <w:tblStylePr w:type="band2Horz">
      <w:tblPr/>
      <w:tcPr>
        <w:tcBorders>
          <w:insideH w:val="nil"/>
          <w:insideV w:val="nil"/>
        </w:tcBorders>
      </w:tcPr>
    </w:tblStylePr>
  </w:style>
  <w:style w:type="paragraph" w:styleId="ARTD-Table-Text-Centred" w:customStyle="1">
    <w:name w:val="ARTD - Table - Text - Centred"/>
    <w:basedOn w:val="ARTD-Table-Text-Left"/>
    <w:qFormat/>
    <w:rsid w:val="00F120E5"/>
    <w:pPr>
      <w:jc w:val="center"/>
    </w:pPr>
  </w:style>
  <w:style w:type="paragraph" w:styleId="ARTD-FootnoteText-1numeralinreference" w:customStyle="1">
    <w:name w:val="ARTD - Footnote Text - 1 numeral in reference"/>
    <w:basedOn w:val="FootnoteText"/>
    <w:qFormat/>
    <w:rsid w:val="00B1573D"/>
  </w:style>
  <w:style w:type="numbering" w:styleId="Headings" w:customStyle="1">
    <w:name w:val="Headings"/>
    <w:uiPriority w:val="99"/>
    <w:rsid w:val="005705DD"/>
    <w:pPr>
      <w:numPr>
        <w:numId w:val="21"/>
      </w:numPr>
    </w:pPr>
  </w:style>
  <w:style w:type="numbering" w:styleId="TableNumbers" w:customStyle="1">
    <w:name w:val="TableNumbers"/>
    <w:uiPriority w:val="99"/>
    <w:rsid w:val="005705DD"/>
    <w:pPr>
      <w:numPr>
        <w:numId w:val="22"/>
      </w:numPr>
    </w:pPr>
  </w:style>
  <w:style w:type="paragraph" w:styleId="TableofFigures">
    <w:name w:val="table of figures"/>
    <w:basedOn w:val="Normal"/>
    <w:next w:val="Normal"/>
    <w:uiPriority w:val="99"/>
    <w:unhideWhenUsed/>
    <w:rsid w:val="00C74CC6"/>
    <w:pPr>
      <w:spacing w:after="0"/>
    </w:pPr>
  </w:style>
  <w:style w:type="paragraph" w:styleId="ARTD-Intro-HeadingforTableofFigures" w:customStyle="1">
    <w:name w:val="ARTD - Intro - Heading for Table of Figures"/>
    <w:basedOn w:val="ARTD-Intro-Heading"/>
    <w:next w:val="Normal"/>
    <w:qFormat/>
    <w:rsid w:val="00635282"/>
    <w:rPr>
      <w:sz w:val="28"/>
    </w:rPr>
  </w:style>
  <w:style w:type="character" w:styleId="Mention">
    <w:name w:val="Mention"/>
    <w:basedOn w:val="DefaultParagraphFont"/>
    <w:uiPriority w:val="99"/>
    <w:unhideWhenUsed/>
    <w:rsid w:val="004A4D7F"/>
    <w:rPr>
      <w:color w:val="005677" w:themeColor="accent1"/>
      <w:shd w:val="clear" w:color="auto" w:fill="E1DFDD"/>
    </w:rPr>
  </w:style>
  <w:style w:type="paragraph" w:styleId="ARTD-Table-Numberedlist2" w:customStyle="1">
    <w:name w:val="ARTD - Table - Numbered list 2"/>
    <w:basedOn w:val="ARTD-Table-Bullet2"/>
    <w:qFormat/>
    <w:rsid w:val="00D275B7"/>
    <w:pPr>
      <w:numPr>
        <w:numId w:val="23"/>
      </w:numPr>
    </w:pPr>
  </w:style>
  <w:style w:type="paragraph" w:styleId="Revision">
    <w:name w:val="Revision"/>
    <w:hidden/>
    <w:uiPriority w:val="99"/>
    <w:semiHidden/>
    <w:rsid w:val="000E4BB1"/>
    <w:rPr>
      <w:rFonts w:ascii="Segoe UI" w:hAnsi="Segoe UI" w:eastAsiaTheme="minorHAnsi" w:cstheme="minorBidi"/>
      <w:sz w:val="22"/>
      <w:szCs w:val="22"/>
      <w:lang w:eastAsia="en-US"/>
    </w:rPr>
  </w:style>
  <w:style w:type="paragraph" w:styleId="ListNumber5">
    <w:name w:val="List Number 5"/>
    <w:basedOn w:val="Normal"/>
    <w:uiPriority w:val="99"/>
    <w:semiHidden/>
    <w:unhideWhenUsed/>
    <w:rsid w:val="002550E0"/>
    <w:pPr>
      <w:numPr>
        <w:numId w:val="36"/>
      </w:numPr>
      <w:spacing w:before="0" w:after="160" w:line="259" w:lineRule="auto"/>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7977441">
      <w:bodyDiv w:val="1"/>
      <w:marLeft w:val="0"/>
      <w:marRight w:val="0"/>
      <w:marTop w:val="0"/>
      <w:marBottom w:val="0"/>
      <w:divBdr>
        <w:top w:val="none" w:sz="0" w:space="0" w:color="auto"/>
        <w:left w:val="none" w:sz="0" w:space="0" w:color="auto"/>
        <w:bottom w:val="none" w:sz="0" w:space="0" w:color="auto"/>
        <w:right w:val="none" w:sz="0" w:space="0" w:color="auto"/>
      </w:divBdr>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6216641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ADSevaluation@artd.com.au" TargetMode="External" Id="rId17" /><Relationship Type="http://schemas.openxmlformats.org/officeDocument/2006/relationships/customXml" Target="../customXml/item2.xml" Id="rId2" /><Relationship Type="http://schemas.openxmlformats.org/officeDocument/2006/relationships/hyperlink" Target="https://artdconsultants.au1.qualtrics.com/jfe/form/SV_1Ap0rhyPwgnlcl8"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hyperlink" Target="https://www.artd.com.au/wp-content/uploads/2026/02/LLE_Framework-FA.pdf" TargetMode="External" Id="R2e247fe3f0024c0f" /><Relationship Type="http://schemas.openxmlformats.org/officeDocument/2006/relationships/hyperlink" Target="https://www.artd.com.au/wp-content/uploads/2026/02/LLE_Framework-FA.docx" TargetMode="External" Id="R951646d18042432d"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dall\OneDrive\Documents\Projects\0021%20-%20ARTD%20-%20Brand%20uplift\04%20-%20FA\Word\Template%202.0%20-%20ARTD%20-%20PLAIN%20DOCUMENT%20-%20Upbeat%20-%20Portrait.dotx" TargetMode="External"/></Relationships>
</file>

<file path=word/theme/theme1.xml><?xml version="1.0" encoding="utf-8"?>
<a:theme xmlns:a="http://schemas.openxmlformats.org/drawingml/2006/main" name="Office Theme">
  <a:themeElements>
    <a:clrScheme name="ARTD">
      <a:dk1>
        <a:srgbClr val="005677"/>
      </a:dk1>
      <a:lt1>
        <a:srgbClr val="FFFFFF"/>
      </a:lt1>
      <a:dk2>
        <a:srgbClr val="000000"/>
      </a:dk2>
      <a:lt2>
        <a:srgbClr val="EAF5F7"/>
      </a:lt2>
      <a:accent1>
        <a:srgbClr val="005677"/>
      </a:accent1>
      <a:accent2>
        <a:srgbClr val="49A7C3"/>
      </a:accent2>
      <a:accent3>
        <a:srgbClr val="EA1C2D"/>
      </a:accent3>
      <a:accent4>
        <a:srgbClr val="ED6A22"/>
      </a:accent4>
      <a:accent5>
        <a:srgbClr val="202A44"/>
      </a:accent5>
      <a:accent6>
        <a:srgbClr val="B2B3B2"/>
      </a:accent6>
      <a:hlink>
        <a:srgbClr val="005677"/>
      </a:hlink>
      <a:folHlink>
        <a:srgbClr val="49A7C3"/>
      </a:folHlink>
    </a:clrScheme>
    <a:fontScheme name="ARTD">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e152a-c995-459f-aeb9-29ca9a64f9f9" xsi:nil="true"/>
    <lcf76f155ced4ddcb4097134ff3c332f xmlns="4ad89fa5-3f0b-40f2-9d7a-1233ddc5e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B201E1290FD41B51E915EF285E865" ma:contentTypeVersion="16" ma:contentTypeDescription="Create a new document." ma:contentTypeScope="" ma:versionID="205381d5ab4876343fb39b4445f9bcd5">
  <xsd:schema xmlns:xsd="http://www.w3.org/2001/XMLSchema" xmlns:xs="http://www.w3.org/2001/XMLSchema" xmlns:p="http://schemas.microsoft.com/office/2006/metadata/properties" xmlns:ns1="http://schemas.microsoft.com/sharepoint/v3" xmlns:ns2="4ad89fa5-3f0b-40f2-9d7a-1233ddc5ef55" xmlns:ns3="371e152a-c995-459f-aeb9-29ca9a64f9f9" targetNamespace="http://schemas.microsoft.com/office/2006/metadata/properties" ma:root="true" ma:fieldsID="f962e368475ac9e9e562d81cb194c73f" ns1:_="" ns2:_="" ns3:_="">
    <xsd:import namespace="http://schemas.microsoft.com/sharepoint/v3"/>
    <xsd:import namespace="4ad89fa5-3f0b-40f2-9d7a-1233ddc5ef55"/>
    <xsd:import namespace="371e152a-c995-459f-aeb9-29ca9a64f9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89fa5-3f0b-40f2-9d7a-1233ddc5e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a96a5f-6950-4f4f-978b-72bcf512c1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e152a-c995-459f-aeb9-29ca9a64f9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ad100e-fa0e-4118-a7e3-c869da224303}" ma:internalName="TaxCatchAll" ma:showField="CatchAllData" ma:web="371e152a-c995-459f-aeb9-29ca9a64f9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72E73-FECF-4A61-86E4-11474CFBF3AA}">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371e152a-c995-459f-aeb9-29ca9a64f9f9"/>
    <ds:schemaRef ds:uri="4ad89fa5-3f0b-40f2-9d7a-1233ddc5ef55"/>
    <ds:schemaRef ds:uri="http://schemas.microsoft.com/sharepoint/v3"/>
  </ds:schemaRefs>
</ds:datastoreItem>
</file>

<file path=customXml/itemProps4.xml><?xml version="1.0" encoding="utf-8"?>
<ds:datastoreItem xmlns:ds="http://schemas.openxmlformats.org/officeDocument/2006/customXml" ds:itemID="{C0B1D965-3758-4B16-AF85-8B494037E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d89fa5-3f0b-40f2-9d7a-1233ddc5ef55"/>
    <ds:schemaRef ds:uri="371e152a-c995-459f-aeb9-29ca9a64f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2.0 - ARTD - PLAIN DOCUMENT - Upbeat - Portrait.dotx</ap:Template>
  <ap:Application>Microsoft Word for the web</ap:Application>
  <ap:DocSecurity>4</ap:DocSecurity>
  <ap:ScaleCrop>false</ap:ScaleCrop>
  <ap:Company>Department of Agriculture Fisheries &amp; Forestry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 Consultants</dc:title>
  <dc:subject/>
  <dc:creator>Lyndall Thomas</dc:creator>
  <cp:keywords/>
  <cp:lastModifiedBy>Chloe Markulic</cp:lastModifiedBy>
  <cp:revision>13</cp:revision>
  <cp:lastPrinted>2013-10-19T17:59:00Z</cp:lastPrinted>
  <dcterms:created xsi:type="dcterms:W3CDTF">2026-02-21T17:02:00Z</dcterms:created>
  <dcterms:modified xsi:type="dcterms:W3CDTF">2026-02-23T04:20:02Z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0x010100C29B201E1290FD41B51E915EF285E865</vt:lpwstr>
  </property>
  <property fmtid="{D5CDD505-2E9C-101B-9397-08002B2CF9AE}" pid="3" name="MediaServiceImageTags">
    <vt:lpwstr/>
  </property>
</Properties>
</file>